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3D" w:rsidRPr="00E34012" w:rsidRDefault="001B1E3D" w:rsidP="001B1E3D">
      <w:pPr>
        <w:jc w:val="center"/>
      </w:pPr>
    </w:p>
    <w:tbl>
      <w:tblPr>
        <w:tblW w:w="0" w:type="auto"/>
        <w:tblLook w:val="04A0"/>
      </w:tblPr>
      <w:tblGrid>
        <w:gridCol w:w="4424"/>
        <w:gridCol w:w="4579"/>
      </w:tblGrid>
      <w:tr w:rsidR="001B1E3D" w:rsidRPr="001A68C6" w:rsidTr="00E57718">
        <w:tc>
          <w:tcPr>
            <w:tcW w:w="4424" w:type="dxa"/>
            <w:shd w:val="clear" w:color="auto" w:fill="auto"/>
          </w:tcPr>
          <w:p w:rsidR="001B1E3D" w:rsidRPr="001A68C6" w:rsidRDefault="001B1E3D" w:rsidP="00E57718">
            <w:pP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79" w:type="dxa"/>
            <w:shd w:val="clear" w:color="auto" w:fill="auto"/>
          </w:tcPr>
          <w:p w:rsidR="001B1E3D" w:rsidRPr="001A68C6" w:rsidRDefault="001B1E3D" w:rsidP="00E5771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A68C6">
              <w:rPr>
                <w:rFonts w:eastAsia="Calibri"/>
                <w:lang w:eastAsia="en-US"/>
              </w:rPr>
              <w:t>Приложение № 2</w:t>
            </w:r>
            <w:r w:rsidRPr="001A68C6">
              <w:rPr>
                <w:rFonts w:eastAsia="Calibri"/>
                <w:lang w:eastAsia="en-US"/>
              </w:rPr>
              <w:br/>
              <w:t xml:space="preserve">к Положению о конкурсе на звание </w:t>
            </w:r>
            <w:r w:rsidRPr="001A68C6">
              <w:rPr>
                <w:rFonts w:eastAsia="Calibri"/>
                <w:lang w:eastAsia="en-US"/>
              </w:rPr>
              <w:br/>
              <w:t>«Лучший муниципальный служащий»</w:t>
            </w:r>
            <w:r w:rsidRPr="001A68C6">
              <w:rPr>
                <w:rFonts w:eastAsia="Calibri"/>
                <w:lang w:eastAsia="en-US"/>
              </w:rPr>
              <w:br/>
            </w:r>
          </w:p>
        </w:tc>
      </w:tr>
    </w:tbl>
    <w:p w:rsidR="001B1E3D" w:rsidRPr="004D10AE" w:rsidRDefault="001B1E3D" w:rsidP="001B1E3D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1B1E3D" w:rsidRPr="004D10AE" w:rsidRDefault="001B1E3D" w:rsidP="001B1E3D">
      <w:pPr>
        <w:jc w:val="center"/>
        <w:rPr>
          <w:rFonts w:eastAsia="Calibri"/>
          <w:b/>
          <w:bCs/>
          <w:lang w:eastAsia="en-US"/>
        </w:rPr>
      </w:pPr>
      <w:r w:rsidRPr="004D10AE">
        <w:rPr>
          <w:rFonts w:eastAsia="Calibri"/>
          <w:b/>
          <w:bCs/>
          <w:lang w:eastAsia="en-US"/>
        </w:rPr>
        <w:t xml:space="preserve">Сведения об изучении и оценке документов </w:t>
      </w:r>
    </w:p>
    <w:p w:rsidR="001B1E3D" w:rsidRPr="004D10AE" w:rsidRDefault="001B1E3D" w:rsidP="001B1E3D">
      <w:pPr>
        <w:jc w:val="center"/>
        <w:rPr>
          <w:rFonts w:eastAsia="Calibri"/>
          <w:b/>
          <w:bCs/>
          <w:lang w:eastAsia="en-US"/>
        </w:rPr>
      </w:pPr>
      <w:r w:rsidRPr="004D10AE">
        <w:rPr>
          <w:rFonts w:eastAsia="Calibri"/>
          <w:b/>
          <w:bCs/>
          <w:lang w:eastAsia="en-US"/>
        </w:rPr>
        <w:t xml:space="preserve">по номинациям «Лучший муниципальный служащий городского округа, </w:t>
      </w:r>
      <w:r w:rsidR="00CA44FB">
        <w:rPr>
          <w:rFonts w:eastAsia="Calibri"/>
          <w:b/>
          <w:bCs/>
          <w:lang w:eastAsia="en-US"/>
        </w:rPr>
        <w:t xml:space="preserve">муниципального округа, </w:t>
      </w:r>
      <w:r w:rsidRPr="004D10AE">
        <w:rPr>
          <w:rFonts w:eastAsia="Calibri"/>
          <w:b/>
          <w:bCs/>
          <w:lang w:eastAsia="en-US"/>
        </w:rPr>
        <w:t>муниципального района»,</w:t>
      </w:r>
    </w:p>
    <w:p w:rsidR="001B1E3D" w:rsidRPr="004D10AE" w:rsidRDefault="001B1E3D" w:rsidP="001B1E3D">
      <w:pPr>
        <w:jc w:val="center"/>
        <w:rPr>
          <w:rFonts w:eastAsia="Calibri"/>
          <w:b/>
          <w:bCs/>
          <w:lang w:eastAsia="en-US"/>
        </w:rPr>
      </w:pPr>
      <w:r w:rsidRPr="004D10AE">
        <w:rPr>
          <w:rFonts w:eastAsia="Calibri"/>
          <w:b/>
          <w:bCs/>
          <w:lang w:eastAsia="en-US"/>
        </w:rPr>
        <w:t>«Лучший муниципальный служащий поселения»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 _________________________________________________________________</w:t>
      </w:r>
    </w:p>
    <w:p w:rsidR="001B1E3D" w:rsidRPr="004D10AE" w:rsidRDefault="001B1E3D" w:rsidP="001B1E3D">
      <w:pPr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(Ф.И.О. участника Конкурса)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__________________________________________________________________</w:t>
      </w:r>
    </w:p>
    <w:p w:rsidR="001B1E3D" w:rsidRPr="004D10AE" w:rsidRDefault="001B1E3D" w:rsidP="001B1E3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(номинация Конкурса)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5124"/>
        <w:gridCol w:w="1376"/>
        <w:gridCol w:w="2319"/>
      </w:tblGrid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№</w:t>
            </w:r>
          </w:p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Оценка, баллов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Выставленная оценка, баллов</w:t>
            </w:r>
          </w:p>
        </w:tc>
      </w:tr>
      <w:tr w:rsidR="001B1E3D" w:rsidRPr="004D10AE" w:rsidTr="00E57718">
        <w:trPr>
          <w:trHeight w:val="299"/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Стаж муниципальной службы: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3 до 5 лет  включительно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5 до 7 лет включительно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 лет включительно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 до </w:t>
            </w: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 лет включительно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свыше 11 лет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Профессиональные качества муниципального служащего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Достигнутые в профессиональной служебной деятельности результаты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Отсутствие обоснованных жалоб граждан, организаций на действия / бездействие муниципального служащего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Личностные качества муниципального служащего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Потенциал муниципального служащего, перспективы профессионального развития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Нахождение в кадровых резервах на государственной гражданской или  муниципальной службе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Нахождение в резерве управленческих кадров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Наличие государственных и ведомственных наград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Наличие знаков отличия, иных видов  поощрений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Участие в организации и проведении семинаров, конференций, мероприятий, реализации программ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E3D">
              <w:rPr>
                <w:rFonts w:eastAsia="Calibri"/>
                <w:sz w:val="24"/>
                <w:szCs w:val="24"/>
                <w:lang w:eastAsia="en-US"/>
              </w:rPr>
              <w:t>Оценка письменной работы: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Элемент новизны в постановке проблемы и ее разрешении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Авторская позиция:  самостоятельность,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аргументированность выводов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Актуальность работы, ее значение для повышения качества муниципального управления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Стиль изложения, грамотность, точность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>и ясность, последовательность изложения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ascii="Calibri" w:eastAsia="Calibri" w:hAnsi="Calibri"/>
          <w:sz w:val="22"/>
          <w:szCs w:val="22"/>
          <w:lang w:eastAsia="en-US"/>
        </w:rPr>
        <w:br/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Член  конкурсной комиссии  _________________________________________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(Ф.И.О., подпись)</w:t>
      </w:r>
      <w:r w:rsidRPr="004D10AE">
        <w:rPr>
          <w:rFonts w:ascii="Calibri" w:eastAsia="Calibri" w:hAnsi="Calibri"/>
          <w:sz w:val="22"/>
          <w:szCs w:val="22"/>
          <w:lang w:eastAsia="en-US"/>
        </w:rPr>
        <w:br/>
      </w:r>
      <w:r w:rsidRPr="004D10AE">
        <w:rPr>
          <w:rFonts w:eastAsia="Calibri"/>
          <w:lang w:eastAsia="en-US"/>
        </w:rPr>
        <w:t>____ ____________ 20____ г.</w:t>
      </w:r>
    </w:p>
    <w:p w:rsidR="001B1E3D" w:rsidRPr="004D10AE" w:rsidRDefault="001B1E3D" w:rsidP="001B1E3D">
      <w:pPr>
        <w:jc w:val="center"/>
        <w:rPr>
          <w:rFonts w:eastAsia="Calibri"/>
          <w:b/>
          <w:bCs/>
          <w:lang w:eastAsia="en-US"/>
        </w:rPr>
      </w:pPr>
      <w:r w:rsidRPr="004D10AE">
        <w:rPr>
          <w:rFonts w:eastAsia="Calibri"/>
          <w:lang w:eastAsia="en-US"/>
        </w:rPr>
        <w:br w:type="page"/>
      </w:r>
      <w:r w:rsidRPr="004D10AE">
        <w:rPr>
          <w:rFonts w:eastAsia="Calibri"/>
          <w:b/>
          <w:bCs/>
          <w:lang w:eastAsia="en-US"/>
        </w:rPr>
        <w:lastRenderedPageBreak/>
        <w:t>Сведения об изучении и оценке документов</w:t>
      </w:r>
    </w:p>
    <w:p w:rsidR="001B1E3D" w:rsidRPr="004D10AE" w:rsidRDefault="001B1E3D" w:rsidP="001B1E3D">
      <w:pPr>
        <w:jc w:val="center"/>
        <w:rPr>
          <w:rFonts w:eastAsia="Calibri"/>
          <w:b/>
          <w:bCs/>
          <w:lang w:eastAsia="en-US"/>
        </w:rPr>
      </w:pPr>
      <w:r w:rsidRPr="004D10AE">
        <w:rPr>
          <w:rFonts w:eastAsia="Calibri"/>
          <w:b/>
          <w:bCs/>
          <w:lang w:eastAsia="en-US"/>
        </w:rPr>
        <w:t>по номинаци</w:t>
      </w:r>
      <w:r>
        <w:rPr>
          <w:rFonts w:eastAsia="Calibri"/>
          <w:b/>
          <w:bCs/>
          <w:lang w:eastAsia="en-US"/>
        </w:rPr>
        <w:t>и</w:t>
      </w:r>
      <w:r w:rsidRPr="004D10AE">
        <w:rPr>
          <w:rFonts w:eastAsia="Calibri"/>
          <w:b/>
          <w:bCs/>
          <w:lang w:eastAsia="en-US"/>
        </w:rPr>
        <w:t xml:space="preserve"> «Лучший муниципальный служащий</w:t>
      </w:r>
      <w:r w:rsidR="00867477">
        <w:rPr>
          <w:rFonts w:eastAsia="Calibri"/>
          <w:b/>
          <w:bCs/>
          <w:lang w:eastAsia="en-US"/>
        </w:rPr>
        <w:t xml:space="preserve"> среди молодых специалистов</w:t>
      </w:r>
      <w:r w:rsidRPr="004D10AE">
        <w:rPr>
          <w:rFonts w:eastAsia="Calibri"/>
          <w:b/>
          <w:bCs/>
          <w:lang w:eastAsia="en-US"/>
        </w:rPr>
        <w:t>»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 _________________________________________________________________</w:t>
      </w:r>
    </w:p>
    <w:p w:rsidR="001B1E3D" w:rsidRPr="004D10AE" w:rsidRDefault="001B1E3D" w:rsidP="001B1E3D">
      <w:pPr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(Ф.И.О. участника Конкурса)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__________________________________________________________________</w:t>
      </w:r>
    </w:p>
    <w:p w:rsidR="001B1E3D" w:rsidRPr="004D10AE" w:rsidRDefault="001B1E3D" w:rsidP="001B1E3D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(номинация Конкурса)</w:t>
      </w:r>
    </w:p>
    <w:tbl>
      <w:tblPr>
        <w:tblW w:w="0" w:type="auto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5124"/>
        <w:gridCol w:w="1376"/>
        <w:gridCol w:w="2319"/>
      </w:tblGrid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№</w:t>
            </w:r>
          </w:p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Оценка, баллов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lang w:eastAsia="en-US"/>
              </w:rPr>
            </w:pPr>
            <w:r w:rsidRPr="004D10AE">
              <w:rPr>
                <w:rFonts w:eastAsia="Calibri"/>
                <w:lang w:eastAsia="en-US"/>
              </w:rPr>
              <w:t>Выставленная оценка, баллов</w:t>
            </w:r>
          </w:p>
        </w:tc>
      </w:tr>
      <w:tr w:rsidR="001B1E3D" w:rsidRPr="004D10AE" w:rsidTr="00E57718">
        <w:trPr>
          <w:trHeight w:val="299"/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Профессиональные качества муниципального служащего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Достигнутые в профессиональной служебной деятельности результаты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Отсутствие обоснованных жалоб граждан, организаций на действия / бездействие муниципального служащего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Личностные качества муниципального служащего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Потенциал муниципального служащего, перспективы профессионального развития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Нахождение в кадровых резервах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 государственной гражданской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или  муниципальной службе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Нахождение в резерве управленческих кадров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Участие в организации и проведении семинаров, конференций, мероприятий, реализации программ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B1E3D">
              <w:rPr>
                <w:rFonts w:eastAsia="Calibri"/>
                <w:sz w:val="24"/>
                <w:szCs w:val="24"/>
                <w:lang w:eastAsia="en-US"/>
              </w:rPr>
              <w:t>Оценка письменной работы: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Элемент новизны в постановке проблемы и ее разрешении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 xml:space="preserve">Авторская позиция:  самостоятельность, 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аргументированность выводов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Актуальность работы, ее значение для повышения качества муниципального управления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lastRenderedPageBreak/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Стиль изложения, грамотность, точность и ясность, последовательность изложения</w:t>
            </w:r>
          </w:p>
          <w:p w:rsidR="001B1E3D" w:rsidRPr="004D10AE" w:rsidRDefault="001B1E3D" w:rsidP="001B1E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от 1 до 5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E3D" w:rsidRPr="004D10AE" w:rsidTr="00E57718">
        <w:trPr>
          <w:tblCellSpacing w:w="15" w:type="dxa"/>
        </w:trPr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10AE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1E3D" w:rsidRPr="004D10AE" w:rsidRDefault="001B1E3D" w:rsidP="00E577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ascii="Calibri" w:eastAsia="Calibri" w:hAnsi="Calibri"/>
          <w:sz w:val="22"/>
          <w:szCs w:val="22"/>
          <w:lang w:eastAsia="en-US"/>
        </w:rPr>
        <w:br/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Член  конкурсной комиссии  _________________________________________</w:t>
      </w:r>
    </w:p>
    <w:p w:rsidR="001B1E3D" w:rsidRPr="004D10AE" w:rsidRDefault="001B1E3D" w:rsidP="001B1E3D">
      <w:pPr>
        <w:rPr>
          <w:rFonts w:eastAsia="Calibri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(Ф.И.О., подпись)</w:t>
      </w:r>
      <w:r w:rsidRPr="004D10AE">
        <w:rPr>
          <w:rFonts w:ascii="Calibri" w:eastAsia="Calibri" w:hAnsi="Calibri"/>
          <w:sz w:val="22"/>
          <w:szCs w:val="22"/>
          <w:lang w:eastAsia="en-US"/>
        </w:rPr>
        <w:br/>
      </w:r>
      <w:r w:rsidRPr="004D10AE">
        <w:rPr>
          <w:rFonts w:eastAsia="Calibri"/>
          <w:lang w:eastAsia="en-US"/>
        </w:rPr>
        <w:t>____ ____________ 20____ г.</w:t>
      </w:r>
    </w:p>
    <w:p w:rsidR="001B1E3D" w:rsidRPr="004D10AE" w:rsidRDefault="001B1E3D" w:rsidP="001B1E3D">
      <w:pPr>
        <w:rPr>
          <w:rFonts w:eastAsia="Calibri"/>
          <w:lang w:eastAsia="en-US"/>
        </w:rPr>
      </w:pPr>
    </w:p>
    <w:p w:rsidR="001B1E3D" w:rsidRPr="004D10AE" w:rsidRDefault="001B1E3D" w:rsidP="001B1E3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sectPr w:rsidR="001B1E3D" w:rsidRPr="004D10AE" w:rsidSect="001B1E3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B9A" w:rsidRDefault="008B7B9A" w:rsidP="001B1E3D">
      <w:r>
        <w:separator/>
      </w:r>
    </w:p>
  </w:endnote>
  <w:endnote w:type="continuationSeparator" w:id="1">
    <w:p w:rsidR="008B7B9A" w:rsidRDefault="008B7B9A" w:rsidP="001B1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B9A" w:rsidRDefault="008B7B9A" w:rsidP="001B1E3D">
      <w:r>
        <w:separator/>
      </w:r>
    </w:p>
  </w:footnote>
  <w:footnote w:type="continuationSeparator" w:id="1">
    <w:p w:rsidR="008B7B9A" w:rsidRDefault="008B7B9A" w:rsidP="001B1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305898"/>
      <w:docPartObj>
        <w:docPartGallery w:val="Page Numbers (Top of Page)"/>
        <w:docPartUnique/>
      </w:docPartObj>
    </w:sdtPr>
    <w:sdtContent>
      <w:p w:rsidR="001B1E3D" w:rsidRDefault="00C84C1D">
        <w:pPr>
          <w:pStyle w:val="a3"/>
          <w:jc w:val="right"/>
        </w:pPr>
        <w:r>
          <w:fldChar w:fldCharType="begin"/>
        </w:r>
        <w:r w:rsidR="001B1E3D">
          <w:instrText>PAGE   \* MERGEFORMAT</w:instrText>
        </w:r>
        <w:r>
          <w:fldChar w:fldCharType="separate"/>
        </w:r>
        <w:r w:rsidR="00CA44FB">
          <w:rPr>
            <w:noProof/>
          </w:rPr>
          <w:t>4</w:t>
        </w:r>
        <w:r>
          <w:fldChar w:fldCharType="end"/>
        </w:r>
      </w:p>
    </w:sdtContent>
  </w:sdt>
  <w:p w:rsidR="001B1E3D" w:rsidRDefault="001B1E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7FA"/>
    <w:rsid w:val="00066757"/>
    <w:rsid w:val="000A0A53"/>
    <w:rsid w:val="001B1E3D"/>
    <w:rsid w:val="00266B1A"/>
    <w:rsid w:val="00867477"/>
    <w:rsid w:val="008B7B9A"/>
    <w:rsid w:val="009D67FA"/>
    <w:rsid w:val="00A61E6D"/>
    <w:rsid w:val="00B34A7A"/>
    <w:rsid w:val="00B50EF6"/>
    <w:rsid w:val="00BE7543"/>
    <w:rsid w:val="00C84C1D"/>
    <w:rsid w:val="00CA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B1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E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E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1B1E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E3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Гульнара Рашитовна</dc:creator>
  <cp:lastModifiedBy>Валера</cp:lastModifiedBy>
  <cp:revision>5</cp:revision>
  <dcterms:created xsi:type="dcterms:W3CDTF">2024-03-13T09:51:00Z</dcterms:created>
  <dcterms:modified xsi:type="dcterms:W3CDTF">2025-04-03T15:35:00Z</dcterms:modified>
</cp:coreProperties>
</file>