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B2" w:rsidRDefault="00183BB2">
      <w:pPr>
        <w:pStyle w:val="ConsPlusTitle"/>
        <w:jc w:val="center"/>
      </w:pPr>
      <w:r>
        <w:t>АДМИНИСТРАЦИЯ МУНИЦИПАЛЬНОГО ОБРАЗОВАНИЯ</w:t>
      </w:r>
    </w:p>
    <w:p w:rsidR="00183BB2" w:rsidRDefault="00183BB2">
      <w:pPr>
        <w:pStyle w:val="ConsPlusTitle"/>
        <w:jc w:val="center"/>
      </w:pPr>
      <w:r>
        <w:t>"НАРИМАНОВСКИЙ РАЙОН"</w:t>
      </w:r>
    </w:p>
    <w:p w:rsidR="00183BB2" w:rsidRDefault="00183BB2">
      <w:pPr>
        <w:pStyle w:val="ConsPlusTitle"/>
        <w:jc w:val="center"/>
      </w:pPr>
    </w:p>
    <w:p w:rsidR="00183BB2" w:rsidRDefault="00183BB2">
      <w:pPr>
        <w:pStyle w:val="ConsPlusTitle"/>
        <w:jc w:val="center"/>
      </w:pPr>
      <w:r>
        <w:t>ПОСТАНОВЛЕНИЕ</w:t>
      </w:r>
    </w:p>
    <w:p w:rsidR="00183BB2" w:rsidRDefault="00183BB2">
      <w:pPr>
        <w:pStyle w:val="ConsPlusTitle"/>
        <w:jc w:val="center"/>
      </w:pPr>
      <w:r>
        <w:t>от 14 мая 2012 г. N 465</w:t>
      </w:r>
    </w:p>
    <w:p w:rsidR="00183BB2" w:rsidRDefault="00183BB2">
      <w:pPr>
        <w:pStyle w:val="ConsPlusTitle"/>
        <w:jc w:val="center"/>
      </w:pPr>
    </w:p>
    <w:p w:rsidR="00183BB2" w:rsidRDefault="00183BB2">
      <w:pPr>
        <w:pStyle w:val="ConsPlusTitle"/>
        <w:jc w:val="center"/>
      </w:pPr>
      <w:r>
        <w:t>ОБ УТВЕРЖДЕНИИ БАЗОВЫХ СТАВОК АРЕНДНОЙ ПЛАТЫ</w:t>
      </w:r>
    </w:p>
    <w:p w:rsidR="00183BB2" w:rsidRDefault="00183BB2">
      <w:pPr>
        <w:pStyle w:val="ConsPlusTitle"/>
        <w:jc w:val="center"/>
      </w:pPr>
      <w:r>
        <w:t xml:space="preserve">ЗА ИСПОЛЬЗОВАНИЕ ЗЕМЕЛЬНЫХ УЧАСТКОВ, </w:t>
      </w:r>
      <w:proofErr w:type="gramStart"/>
      <w:r>
        <w:t>ГОСУДАРСТВЕННАЯ</w:t>
      </w:r>
      <w:proofErr w:type="gramEnd"/>
    </w:p>
    <w:p w:rsidR="00183BB2" w:rsidRDefault="00183BB2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 В ТОМ ЧИСЛЕ</w:t>
      </w:r>
    </w:p>
    <w:p w:rsidR="00183BB2" w:rsidRDefault="00183BB2">
      <w:pPr>
        <w:pStyle w:val="ConsPlusTitle"/>
        <w:jc w:val="center"/>
      </w:pPr>
      <w:r>
        <w:t xml:space="preserve">ЗА ЗЕМЕЛЬНЫЕ УЧАСТКИ, В ОТНОШЕНИИ КОТОРЫХ </w:t>
      </w:r>
      <w:proofErr w:type="gramStart"/>
      <w:r>
        <w:t>ЮРИДИЧЕСКИМИ</w:t>
      </w:r>
      <w:proofErr w:type="gramEnd"/>
    </w:p>
    <w:p w:rsidR="00183BB2" w:rsidRDefault="00183BB2">
      <w:pPr>
        <w:pStyle w:val="ConsPlusTitle"/>
        <w:jc w:val="center"/>
      </w:pPr>
      <w:r>
        <w:t xml:space="preserve">ЛИЦАМИ ПЕРЕОФОРМЛЕНО ПРАВО </w:t>
      </w:r>
      <w:proofErr w:type="gramStart"/>
      <w:r>
        <w:t>ПОСТОЯННОГО</w:t>
      </w:r>
      <w:proofErr w:type="gramEnd"/>
      <w:r>
        <w:t xml:space="preserve"> (БЕССРОЧНОГО)</w:t>
      </w:r>
    </w:p>
    <w:p w:rsidR="00183BB2" w:rsidRDefault="00183BB2">
      <w:pPr>
        <w:pStyle w:val="ConsPlusTitle"/>
        <w:jc w:val="center"/>
      </w:pPr>
      <w:r>
        <w:t>ПОЛЬЗОВАНИЯ НА ПРАВО АРЕНДЫ, НА ТЕРРИТОРИИ МУНИЦИПАЛЬНОГО</w:t>
      </w:r>
    </w:p>
    <w:p w:rsidR="00183BB2" w:rsidRDefault="00183BB2">
      <w:pPr>
        <w:pStyle w:val="ConsPlusTitle"/>
        <w:jc w:val="center"/>
      </w:pPr>
      <w:r>
        <w:t>ОБРАЗОВАНИЯ "НАРИМАНОВСКИЙ РАЙОН"</w:t>
      </w:r>
    </w:p>
    <w:p w:rsidR="00183BB2" w:rsidRDefault="00183BB2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  <w:proofErr w:type="gramEnd"/>
    </w:p>
    <w:p w:rsidR="00183BB2" w:rsidRDefault="00183BB2">
      <w:pPr>
        <w:pStyle w:val="ConsPlusNormal"/>
        <w:jc w:val="center"/>
      </w:pPr>
      <w:proofErr w:type="gramStart"/>
      <w:r>
        <w:t>"</w:t>
      </w:r>
      <w:proofErr w:type="spellStart"/>
      <w:r>
        <w:t>Наримановский</w:t>
      </w:r>
      <w:proofErr w:type="spellEnd"/>
      <w:r>
        <w:t xml:space="preserve"> район" от 30.08.2013 N 1529)</w:t>
      </w:r>
      <w:proofErr w:type="gramEnd"/>
    </w:p>
    <w:p w:rsidR="00183BB2" w:rsidRDefault="00183BB2">
      <w:pPr>
        <w:pStyle w:val="ConsPlusNormal"/>
        <w:jc w:val="center"/>
      </w:pPr>
    </w:p>
    <w:p w:rsidR="00183BB2" w:rsidRDefault="00183BB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ст. 65</w:t>
        </w:r>
      </w:hyperlink>
      <w:r>
        <w:t xml:space="preserve"> Земельного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</w:t>
      </w:r>
      <w:hyperlink r:id="rId7" w:history="1">
        <w:r>
          <w:rPr>
            <w:color w:val="0000FF"/>
          </w:rPr>
          <w:t>Основными принципами</w:t>
        </w:r>
      </w:hyperlink>
      <w:r>
        <w:t xml:space="preserve">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16.07.2009 N 582,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определения размера арендной платы, условий и сроков ее внесения за использование земельных</w:t>
      </w:r>
      <w:proofErr w:type="gramEnd"/>
      <w:r>
        <w:t xml:space="preserve"> участков, находящихся в государственной собственности Астраханской области, а также земельных участков, государственная собственность на которые не разграничена, утвержденным Постановлением Правительства Астраханской области от 01.02.2008 N 26-П,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"</w:t>
      </w:r>
      <w:proofErr w:type="spellStart"/>
      <w:r>
        <w:t>Наримановский</w:t>
      </w:r>
      <w:proofErr w:type="spellEnd"/>
      <w:r>
        <w:t xml:space="preserve"> район" постановляю:</w:t>
      </w:r>
    </w:p>
    <w:p w:rsidR="00183BB2" w:rsidRDefault="00183BB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базовые ставки</w:t>
        </w:r>
      </w:hyperlink>
      <w:r>
        <w:t xml:space="preserve"> арендной платы за использование земельных участков, государственная собственность на которые не разграничена, в том числе за земельные участки, в отношении которых юридическими лицами переоформлено право постоянного (бессрочного) пользования на право аренды, на территории муниципального образования "</w:t>
      </w:r>
      <w:proofErr w:type="spellStart"/>
      <w:r>
        <w:t>Наримановский</w:t>
      </w:r>
      <w:proofErr w:type="spellEnd"/>
      <w:r>
        <w:t xml:space="preserve"> район" (далее - базовые ставки).</w:t>
      </w:r>
    </w:p>
    <w:p w:rsidR="00183BB2" w:rsidRDefault="00183BB2">
      <w:pPr>
        <w:pStyle w:val="ConsPlusNormal"/>
        <w:ind w:firstLine="540"/>
        <w:jc w:val="both"/>
      </w:pPr>
      <w:r>
        <w:t>2. Размер арендной платы за земельные участки, государственная собственность на которые не разграничена, в том числе за земельные участки, в отношении которых юридическими лицами переоформлено право постоянного (бессрочного) пользования на право аренды, расположенные на территории муниципального образования "</w:t>
      </w:r>
      <w:proofErr w:type="spellStart"/>
      <w:r>
        <w:t>Наримановский</w:t>
      </w:r>
      <w:proofErr w:type="spellEnd"/>
      <w:r>
        <w:t xml:space="preserve"> район", рассчитывается управлением земельных, имущественных отношений и муниципальных заказов администрации муниципального образования "</w:t>
      </w:r>
      <w:proofErr w:type="spellStart"/>
      <w:r>
        <w:t>Наримановский</w:t>
      </w:r>
      <w:proofErr w:type="spellEnd"/>
      <w:r>
        <w:t xml:space="preserve"> район" с использованием </w:t>
      </w:r>
      <w:hyperlink w:anchor="P41" w:history="1">
        <w:r>
          <w:rPr>
            <w:color w:val="0000FF"/>
          </w:rPr>
          <w:t>базовых ставок</w:t>
        </w:r>
      </w:hyperlink>
      <w:r>
        <w:t>, утвержденных настоящим Постановлением, и применяется ко всем договорам аренды земельных участков вне зависимости от даты их заключения, в том числе к ранее заключенным.</w:t>
      </w:r>
    </w:p>
    <w:p w:rsidR="00183BB2" w:rsidRDefault="00183BB2">
      <w:pPr>
        <w:pStyle w:val="ConsPlusNormal"/>
        <w:ind w:firstLine="540"/>
        <w:jc w:val="both"/>
      </w:pPr>
      <w:r>
        <w:t>3. При расчете арендной платы за неделимый земельный участок с множественностью видов его разрешенного использования применяется наибольшая базовая ставка, соответствующая одному из видов разрешенного использования этого земельного участка.</w:t>
      </w:r>
    </w:p>
    <w:p w:rsidR="00183BB2" w:rsidRDefault="00183BB2">
      <w:pPr>
        <w:pStyle w:val="ConsPlusNormal"/>
        <w:ind w:firstLine="540"/>
        <w:jc w:val="both"/>
      </w:pPr>
      <w:r>
        <w:t>4. Юридическим лицам и гражданам, имеющим на территории муниципального образования "</w:t>
      </w:r>
      <w:proofErr w:type="spellStart"/>
      <w:r>
        <w:t>Наримановский</w:t>
      </w:r>
      <w:proofErr w:type="spellEnd"/>
      <w:r>
        <w:t xml:space="preserve"> район" в аренде земельные участки, государственная собственность на которые не разграничена, привести ранее заключенные договоры в соответствие с настоящим Постановлением и действующим законодательством.</w:t>
      </w:r>
    </w:p>
    <w:p w:rsidR="00183BB2" w:rsidRDefault="00183BB2">
      <w:pPr>
        <w:pStyle w:val="ConsPlusNormal"/>
        <w:ind w:firstLine="540"/>
        <w:jc w:val="both"/>
      </w:pPr>
      <w:r>
        <w:t>Ответственность за правильность и своевременность внесения арендной платы в бюджет муниципального образования "</w:t>
      </w:r>
      <w:proofErr w:type="spellStart"/>
      <w:r>
        <w:t>Наримановский</w:t>
      </w:r>
      <w:proofErr w:type="spellEnd"/>
      <w:r>
        <w:t xml:space="preserve"> район" возлагается на арендаторов земельных участков.</w:t>
      </w:r>
    </w:p>
    <w:p w:rsidR="00183BB2" w:rsidRDefault="00183BB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Признать утратившими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</w:t>
      </w:r>
      <w:proofErr w:type="spellStart"/>
      <w:r>
        <w:t>Наримановский</w:t>
      </w:r>
      <w:proofErr w:type="spellEnd"/>
      <w:r>
        <w:t xml:space="preserve"> район" от 28.12.2010 N 1057 "Об утверждении базовых ставок арендной платы за использование земельных участков, государственная собственность на которые не разграничена, в том числе за земельные участки, в отношении которых юридическими лицами переоформлено право постоянного (бессрочного) пользования на право аренды, на территории муниципального </w:t>
      </w:r>
      <w:r>
        <w:lastRenderedPageBreak/>
        <w:t>образования "</w:t>
      </w:r>
      <w:proofErr w:type="spellStart"/>
      <w:r>
        <w:t>Наримановский</w:t>
      </w:r>
      <w:proofErr w:type="spellEnd"/>
      <w:r>
        <w:t xml:space="preserve"> район".</w:t>
      </w:r>
      <w:proofErr w:type="gramEnd"/>
    </w:p>
    <w:p w:rsidR="00183BB2" w:rsidRDefault="00183BB2">
      <w:pPr>
        <w:pStyle w:val="ConsPlusNormal"/>
        <w:ind w:firstLine="540"/>
        <w:jc w:val="both"/>
      </w:pPr>
      <w:r>
        <w:t>6. Опубликовать настоящее Постановление в районной газете "Степная новь" и разместить на официальном сайте администрации муниципального образования "</w:t>
      </w:r>
      <w:proofErr w:type="spellStart"/>
      <w:r>
        <w:t>Наримановский</w:t>
      </w:r>
      <w:proofErr w:type="spellEnd"/>
      <w:r>
        <w:t xml:space="preserve"> район".</w:t>
      </w:r>
    </w:p>
    <w:p w:rsidR="00183BB2" w:rsidRDefault="00183BB2">
      <w:pPr>
        <w:pStyle w:val="ConsPlusNormal"/>
        <w:ind w:firstLine="540"/>
        <w:jc w:val="both"/>
      </w:pPr>
      <w:r>
        <w:t>7. Контроль исполнения настоящего Постановления возложить на заместителя Главы администрации муниципального образования "</w:t>
      </w:r>
      <w:proofErr w:type="spellStart"/>
      <w:r>
        <w:t>Наримановский</w:t>
      </w:r>
      <w:proofErr w:type="spellEnd"/>
      <w:r>
        <w:t xml:space="preserve"> район" по экономике и инвестициям - начальника управления сельского хозяйства и перерабатывающей промышленности Орлова С.В.</w:t>
      </w:r>
    </w:p>
    <w:p w:rsidR="00183BB2" w:rsidRDefault="00183BB2">
      <w:pPr>
        <w:pStyle w:val="ConsPlusNormal"/>
        <w:ind w:firstLine="540"/>
        <w:jc w:val="both"/>
      </w:pPr>
      <w:r>
        <w:t>8. Настоящее Постановление вступает в силу со дня опубликования.</w:t>
      </w:r>
    </w:p>
    <w:p w:rsidR="00183BB2" w:rsidRDefault="00183BB2">
      <w:pPr>
        <w:pStyle w:val="ConsPlusNormal"/>
        <w:jc w:val="right"/>
      </w:pPr>
    </w:p>
    <w:p w:rsidR="00183BB2" w:rsidRDefault="00183BB2">
      <w:pPr>
        <w:pStyle w:val="ConsPlusNormal"/>
        <w:jc w:val="right"/>
      </w:pPr>
      <w:r>
        <w:t>Глава района</w:t>
      </w:r>
    </w:p>
    <w:p w:rsidR="00183BB2" w:rsidRDefault="00183BB2">
      <w:pPr>
        <w:pStyle w:val="ConsPlusNormal"/>
        <w:jc w:val="right"/>
      </w:pPr>
      <w:r>
        <w:t>Н.М.КАНДЫКОВ</w:t>
      </w:r>
    </w:p>
    <w:p w:rsidR="00183BB2" w:rsidRDefault="00183BB2">
      <w:pPr>
        <w:pStyle w:val="ConsPlusNormal"/>
        <w:jc w:val="right"/>
      </w:pPr>
    </w:p>
    <w:p w:rsidR="00183BB2" w:rsidRDefault="00183BB2">
      <w:pPr>
        <w:pStyle w:val="ConsPlusNormal"/>
        <w:jc w:val="right"/>
      </w:pPr>
    </w:p>
    <w:p w:rsidR="00183BB2" w:rsidRDefault="00183BB2">
      <w:pPr>
        <w:pStyle w:val="ConsPlusNormal"/>
        <w:jc w:val="right"/>
      </w:pPr>
    </w:p>
    <w:p w:rsidR="00183BB2" w:rsidRDefault="00183BB2">
      <w:pPr>
        <w:pStyle w:val="ConsPlusNormal"/>
        <w:jc w:val="right"/>
      </w:pPr>
    </w:p>
    <w:p w:rsidR="00183BB2" w:rsidRDefault="00183BB2">
      <w:pPr>
        <w:pStyle w:val="ConsPlusNormal"/>
        <w:jc w:val="right"/>
      </w:pPr>
    </w:p>
    <w:p w:rsidR="00183BB2" w:rsidRDefault="00183BB2">
      <w:pPr>
        <w:pStyle w:val="ConsPlusNormal"/>
        <w:jc w:val="right"/>
      </w:pPr>
      <w:r>
        <w:t>Утверждены</w:t>
      </w:r>
    </w:p>
    <w:p w:rsidR="00183BB2" w:rsidRDefault="00183BB2">
      <w:pPr>
        <w:pStyle w:val="ConsPlusNormal"/>
        <w:jc w:val="right"/>
      </w:pPr>
      <w:r>
        <w:t>Постановлением администрации</w:t>
      </w:r>
    </w:p>
    <w:p w:rsidR="00183BB2" w:rsidRDefault="00183BB2">
      <w:pPr>
        <w:pStyle w:val="ConsPlusNormal"/>
        <w:jc w:val="right"/>
      </w:pPr>
      <w:r>
        <w:t>муниципального образования</w:t>
      </w:r>
    </w:p>
    <w:p w:rsidR="00183BB2" w:rsidRDefault="00183BB2">
      <w:pPr>
        <w:pStyle w:val="ConsPlusNormal"/>
        <w:jc w:val="right"/>
      </w:pPr>
      <w:r>
        <w:t>"</w:t>
      </w:r>
      <w:proofErr w:type="spellStart"/>
      <w:r>
        <w:t>Наримановский</w:t>
      </w:r>
      <w:proofErr w:type="spellEnd"/>
      <w:r>
        <w:t xml:space="preserve"> район"</w:t>
      </w:r>
    </w:p>
    <w:p w:rsidR="00183BB2" w:rsidRDefault="00183BB2">
      <w:pPr>
        <w:pStyle w:val="ConsPlusNormal"/>
        <w:jc w:val="right"/>
      </w:pPr>
      <w:r>
        <w:t>от 14 мая 2012 г. N 465</w:t>
      </w:r>
    </w:p>
    <w:p w:rsidR="00183BB2" w:rsidRDefault="00183BB2">
      <w:pPr>
        <w:pStyle w:val="ConsPlusNormal"/>
        <w:jc w:val="center"/>
      </w:pPr>
    </w:p>
    <w:p w:rsidR="00183BB2" w:rsidRDefault="00183BB2">
      <w:pPr>
        <w:pStyle w:val="ConsPlusNormal"/>
        <w:jc w:val="center"/>
      </w:pPr>
      <w:bookmarkStart w:id="0" w:name="P41"/>
      <w:bookmarkEnd w:id="0"/>
      <w:r>
        <w:t>БАЗОВЫЕ СТАВКИ</w:t>
      </w:r>
    </w:p>
    <w:p w:rsidR="00183BB2" w:rsidRDefault="00183BB2">
      <w:pPr>
        <w:pStyle w:val="ConsPlusNormal"/>
        <w:jc w:val="center"/>
      </w:pPr>
      <w:r>
        <w:t>АРЕНДНОЙ ПЛАТЫ ЗА ИСПОЛЬЗОВАНИЕ ЗЕМЕЛЬНЫХ УЧАСТКОВ,</w:t>
      </w:r>
    </w:p>
    <w:p w:rsidR="00183BB2" w:rsidRDefault="00183BB2">
      <w:pPr>
        <w:pStyle w:val="ConsPlusNormal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183BB2" w:rsidRDefault="00183BB2">
      <w:pPr>
        <w:pStyle w:val="ConsPlusNormal"/>
        <w:jc w:val="center"/>
      </w:pPr>
      <w:r>
        <w:t>В ТОМ ЧИСЛЕ ЗА ЗЕМЕЛЬНЫЕ УЧАСТКИ, В ОТНОШЕНИИ КОТОРЫХ</w:t>
      </w:r>
    </w:p>
    <w:p w:rsidR="00183BB2" w:rsidRDefault="00183BB2">
      <w:pPr>
        <w:pStyle w:val="ConsPlusNormal"/>
        <w:jc w:val="center"/>
      </w:pPr>
      <w:r>
        <w:t xml:space="preserve">ЮРИДИЧЕСКИМИ ЛИЦАМИ ПЕРЕОФОРМЛЕНО ПРАВО </w:t>
      </w:r>
      <w:proofErr w:type="gramStart"/>
      <w:r>
        <w:t>ПОСТОЯННОГО</w:t>
      </w:r>
      <w:proofErr w:type="gramEnd"/>
    </w:p>
    <w:p w:rsidR="00183BB2" w:rsidRDefault="00183BB2">
      <w:pPr>
        <w:pStyle w:val="ConsPlusNormal"/>
        <w:jc w:val="center"/>
      </w:pPr>
      <w:r>
        <w:t>(БЕССРОЧНОГО) ПОЛЬЗОВАНИЯ НА ПРАВО АРЕНДЫ, НА ТЕРРИТОРИИ</w:t>
      </w:r>
    </w:p>
    <w:p w:rsidR="00183BB2" w:rsidRDefault="00183BB2">
      <w:pPr>
        <w:pStyle w:val="ConsPlusNormal"/>
        <w:jc w:val="center"/>
      </w:pPr>
      <w:r>
        <w:t>МУНИЦИПАЛЬНОГО ОБРАЗОВАНИЯ "НАРИМАНОВСКИЙ РАЙОН"</w:t>
      </w:r>
    </w:p>
    <w:p w:rsidR="00183BB2" w:rsidRDefault="00183BB2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  <w:proofErr w:type="gramEnd"/>
    </w:p>
    <w:p w:rsidR="00183BB2" w:rsidRDefault="00183BB2">
      <w:pPr>
        <w:pStyle w:val="ConsPlusNormal"/>
        <w:jc w:val="center"/>
      </w:pPr>
      <w:proofErr w:type="gramStart"/>
      <w:r>
        <w:t>"</w:t>
      </w:r>
      <w:proofErr w:type="spellStart"/>
      <w:r>
        <w:t>Наримановский</w:t>
      </w:r>
      <w:proofErr w:type="spellEnd"/>
      <w:r>
        <w:t xml:space="preserve"> район" от 30.08.2013 N 1529)</w:t>
      </w:r>
      <w:proofErr w:type="gramEnd"/>
    </w:p>
    <w:p w:rsidR="00183BB2" w:rsidRDefault="00183BB2">
      <w:pPr>
        <w:pStyle w:val="ConsPlusNormal"/>
        <w:jc w:val="center"/>
      </w:pPr>
    </w:p>
    <w:p w:rsidR="00183BB2" w:rsidRDefault="00183BB2">
      <w:pPr>
        <w:pStyle w:val="ConsPlusNormal"/>
        <w:ind w:firstLine="540"/>
        <w:jc w:val="both"/>
      </w:pPr>
      <w:r>
        <w:t>1. За использование земельных участков из состава земель сельскохозяйственного назначения</w:t>
      </w:r>
    </w:p>
    <w:p w:rsidR="00183BB2" w:rsidRDefault="00183BB2">
      <w:pPr>
        <w:sectPr w:rsidR="00183BB2" w:rsidSect="009B3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3BB2" w:rsidRDefault="00183BB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8"/>
        <w:gridCol w:w="5289"/>
        <w:gridCol w:w="3444"/>
      </w:tblGrid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N п. п.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center"/>
            </w:pPr>
            <w:r>
              <w:t>Вид использования земельных участков (вид угодий)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 xml:space="preserve">Базовая ставка арендной платы за земельный участок в год, выраженная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Пашни орошаемые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300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Сенокосы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20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Сенокосы на пойменных землях (имеются на территориях муниципальных образований "Барановский сельсовет", "</w:t>
            </w:r>
            <w:proofErr w:type="spellStart"/>
            <w:r>
              <w:t>Разночиновский</w:t>
            </w:r>
            <w:proofErr w:type="spellEnd"/>
            <w:r>
              <w:t xml:space="preserve"> сельсовет", "</w:t>
            </w:r>
            <w:proofErr w:type="spellStart"/>
            <w:r>
              <w:t>Рассветский</w:t>
            </w:r>
            <w:proofErr w:type="spellEnd"/>
            <w:r>
              <w:t xml:space="preserve"> сельсовет", "</w:t>
            </w:r>
            <w:proofErr w:type="spellStart"/>
            <w:r>
              <w:t>Ахматовский</w:t>
            </w:r>
            <w:proofErr w:type="spellEnd"/>
            <w:r>
              <w:t xml:space="preserve"> сельсовет", "</w:t>
            </w:r>
            <w:proofErr w:type="spellStart"/>
            <w:r>
              <w:t>Солянский</w:t>
            </w:r>
            <w:proofErr w:type="spellEnd"/>
            <w:r>
              <w:t xml:space="preserve"> сельсовет", "</w:t>
            </w:r>
            <w:proofErr w:type="spellStart"/>
            <w:r>
              <w:t>Старокучергановский</w:t>
            </w:r>
            <w:proofErr w:type="spellEnd"/>
            <w:r>
              <w:t xml:space="preserve"> сельсовет")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40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Пастбища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4.5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Пастбища на пойменных землях (имеются на территориях муниципальных образований "Барановский сельсовет", "</w:t>
            </w:r>
            <w:proofErr w:type="spellStart"/>
            <w:r>
              <w:t>Разночиновский</w:t>
            </w:r>
            <w:proofErr w:type="spellEnd"/>
            <w:r>
              <w:t xml:space="preserve"> сельсовет", "</w:t>
            </w:r>
            <w:proofErr w:type="spellStart"/>
            <w:r>
              <w:t>Рассветский</w:t>
            </w:r>
            <w:proofErr w:type="spellEnd"/>
            <w:r>
              <w:t xml:space="preserve"> сельсовет", "</w:t>
            </w:r>
            <w:proofErr w:type="spellStart"/>
            <w:r>
              <w:t>Ахматовский</w:t>
            </w:r>
            <w:proofErr w:type="spellEnd"/>
            <w:r>
              <w:t xml:space="preserve"> сельсовет", "</w:t>
            </w:r>
            <w:proofErr w:type="spellStart"/>
            <w:r>
              <w:t>Солянский</w:t>
            </w:r>
            <w:proofErr w:type="spellEnd"/>
            <w:r>
              <w:t xml:space="preserve"> сельсовет", "</w:t>
            </w:r>
            <w:proofErr w:type="spellStart"/>
            <w:r>
              <w:t>Старокучергановский</w:t>
            </w:r>
            <w:proofErr w:type="spellEnd"/>
            <w:r>
              <w:t xml:space="preserve"> сельсовет")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5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Используемые для ведения личного подсобного хозяйства, садоводства и огородничества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300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Используемые для строительства и эксплуатации производственных зданий и сооружений сельскохозяйственного назначения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1100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 xml:space="preserve">Используемые для строительства, реконструкции, ремонта объектов магистральных </w:t>
            </w:r>
            <w:proofErr w:type="spellStart"/>
            <w:r>
              <w:t>нефт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газотрубопроводов</w:t>
            </w:r>
            <w:proofErr w:type="spellEnd"/>
            <w:r>
              <w:t xml:space="preserve"> и размещения объектов, </w:t>
            </w:r>
            <w:r>
              <w:lastRenderedPageBreak/>
              <w:t xml:space="preserve">необходимых для эксплуатации, содержания, реконструкции, ремонта </w:t>
            </w:r>
            <w:proofErr w:type="spellStart"/>
            <w:r>
              <w:t>нефте</w:t>
            </w:r>
            <w:proofErr w:type="spellEnd"/>
            <w:r>
              <w:t>-, газопроводной системы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lastRenderedPageBreak/>
              <w:t>10000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Используемые для строительства, реконструкции, ремонта объектов и линий связи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5000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Используемые для строительства, реконструкции, ремонта линий электропередачи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1000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Используемые для строительства дорог</w:t>
            </w:r>
            <w:proofErr w:type="gramEnd"/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10000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Используемые</w:t>
            </w:r>
            <w:proofErr w:type="gramEnd"/>
            <w:r>
              <w:t xml:space="preserve"> для научно- исследовательских, учебных целей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50000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Занятые</w:t>
            </w:r>
            <w:proofErr w:type="gramEnd"/>
            <w:r>
              <w:t xml:space="preserve"> каналами, валами, дорогами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proofErr w:type="gramStart"/>
            <w:r>
              <w:t>равна</w:t>
            </w:r>
            <w:proofErr w:type="gramEnd"/>
            <w:r>
              <w:t xml:space="preserve"> налоговой ставке</w:t>
            </w:r>
          </w:p>
        </w:tc>
      </w:tr>
    </w:tbl>
    <w:p w:rsidR="00183BB2" w:rsidRDefault="00183BB2">
      <w:pPr>
        <w:pStyle w:val="ConsPlusNormal"/>
        <w:ind w:firstLine="540"/>
        <w:jc w:val="both"/>
      </w:pPr>
    </w:p>
    <w:p w:rsidR="00183BB2" w:rsidRDefault="00183BB2">
      <w:pPr>
        <w:pStyle w:val="ConsPlusNormal"/>
        <w:ind w:firstLine="540"/>
        <w:jc w:val="both"/>
      </w:pPr>
      <w:proofErr w:type="gramStart"/>
      <w:r>
        <w:t>Базовая ставка арендной платы принимается равной налоговой ставке в отношении земельных участков, предоставленных на срок более одного года физическим лицам, впервые организующим крестьянские (фермерские) хозяйства, и применяются в течение трех лет с момента предоставления им земельного участка в аренду при условии предоставления такого земельного участка не позднее шести месяцев с даты регистрации крестьянского (фермерского) хозяйства.</w:t>
      </w:r>
      <w:proofErr w:type="gramEnd"/>
    </w:p>
    <w:p w:rsidR="00183BB2" w:rsidRDefault="00183BB2">
      <w:pPr>
        <w:pStyle w:val="ConsPlusNormal"/>
        <w:ind w:firstLine="540"/>
        <w:jc w:val="both"/>
      </w:pPr>
      <w:r>
        <w:t>Базовая ставка арендной платы признается равным нулю (арендная плата не взимается) за земли сельскохозяйственного назначения, занятые инженерными коммуникациями, древесно-кустарниковой растительностью, предназначенные для обеспечения защиты земель от воздействия негативных (вредных) природных, антропогенных и техногенных явлений.</w:t>
      </w:r>
    </w:p>
    <w:p w:rsidR="00183BB2" w:rsidRDefault="00183BB2">
      <w:pPr>
        <w:pStyle w:val="ConsPlusNormal"/>
        <w:ind w:firstLine="540"/>
        <w:jc w:val="both"/>
      </w:pPr>
    </w:p>
    <w:p w:rsidR="00183BB2" w:rsidRDefault="00183BB2">
      <w:pPr>
        <w:pStyle w:val="ConsPlusNormal"/>
        <w:ind w:firstLine="540"/>
        <w:jc w:val="both"/>
      </w:pPr>
      <w:r>
        <w:t>2. За использование земельных участков из состава земель населенных пунктов</w:t>
      </w:r>
    </w:p>
    <w:p w:rsidR="00183BB2" w:rsidRDefault="00183B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8"/>
        <w:gridCol w:w="5289"/>
        <w:gridCol w:w="3444"/>
      </w:tblGrid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center"/>
            </w:pPr>
            <w:r>
              <w:t>Вид использования земельных участков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 xml:space="preserve">Базовая ставка арендной платы за земельный участок в год, выраженная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Предназначенные для строительства и размещения домов многоэтажной жилой застройки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15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Предназначенные для строительства и размещения домов индивидуальной жилой застройки, для ведения личного подсобного хозяйства (приусадебный участок)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Находящиеся</w:t>
            </w:r>
            <w:proofErr w:type="gramEnd"/>
            <w:r>
              <w:t xml:space="preserve"> в составе дачных, садоводческих и огороднических объединений (индивидуальное садоводство)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25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Предназначенные для строительства и размещения гаражей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5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 xml:space="preserve">Предназначенные для строительства и размещения гаражей на территории муниципального образования "Город </w:t>
            </w:r>
            <w:proofErr w:type="spellStart"/>
            <w:r>
              <w:t>Нариманов</w:t>
            </w:r>
            <w:proofErr w:type="spellEnd"/>
            <w:r>
              <w:t>"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0.2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Предоставленные под строительство и размещение автостоянки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20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Предоставленные под строительство объектов торговли, общественного питания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85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 xml:space="preserve">Предоставленные под строительство объектов торговли, общественного питания на территории муниципального образования "Город </w:t>
            </w:r>
            <w:proofErr w:type="spellStart"/>
            <w:r>
              <w:t>Нариманов</w:t>
            </w:r>
            <w:proofErr w:type="spellEnd"/>
            <w:r>
              <w:t>"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Предназначенные для размещения объектов торговли временного характера (павильонов, киосков)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15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 xml:space="preserve">Предназначенные для размещения объектов торговли временного характера (павильонов, киосков) на территории муниципального образования "Город </w:t>
            </w:r>
            <w:proofErr w:type="spellStart"/>
            <w:r>
              <w:t>Нариманов</w:t>
            </w:r>
            <w:proofErr w:type="spellEnd"/>
            <w:r>
              <w:t>"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Предоставленные под рынки оптовой и розничной торговли промышленной и продовольственной группы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40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Предоставленные под летние кафе</w:t>
            </w:r>
            <w:proofErr w:type="gramEnd"/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Предоставленные под строительство и размещение объектов бытового обслуживания</w:t>
            </w:r>
            <w:proofErr w:type="gramEnd"/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4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Предоставленные</w:t>
            </w:r>
            <w:proofErr w:type="gramEnd"/>
            <w:r>
              <w:t xml:space="preserve"> под строительство и эксплуатацию автозаправочных станций и газонаполнительных станций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200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 xml:space="preserve">Предоставленные под строительство и эксплуатацию автозаправочных станций и газонаполнительных станций на территории муниципального образования "Город </w:t>
            </w:r>
            <w:proofErr w:type="spellStart"/>
            <w:r>
              <w:t>Нариманов</w:t>
            </w:r>
            <w:proofErr w:type="spellEnd"/>
            <w:r>
              <w:t>"</w:t>
            </w:r>
            <w:proofErr w:type="gramEnd"/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Предоставленные для строительства и эксплуатации объектов автосервиса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30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 xml:space="preserve">Предоставленные под строительство и эксплуатацию объектов автосервиса на территории муниципального образования "Город </w:t>
            </w:r>
            <w:proofErr w:type="spellStart"/>
            <w:r>
              <w:t>Нариманов</w:t>
            </w:r>
            <w:proofErr w:type="spellEnd"/>
            <w:r>
              <w:t>"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Предназначенные для строительства и эксплуатации гостиниц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50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 xml:space="preserve">Предназначенные для строительства и эксплуатации гостиниц на территории муниципального образования "Город </w:t>
            </w:r>
            <w:proofErr w:type="spellStart"/>
            <w:r>
              <w:t>Нариманов</w:t>
            </w:r>
            <w:proofErr w:type="spellEnd"/>
            <w:r>
              <w:t>"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5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 xml:space="preserve">Предоставленные под строительство и размещение административных и офисных зданий, объектов образования, науки, здравоохранения и социального </w:t>
            </w:r>
            <w:r>
              <w:lastRenderedPageBreak/>
              <w:t>обеспечения, физической культуры и спорта, культуры, искусства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lastRenderedPageBreak/>
              <w:t>0.8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 xml:space="preserve">Предоставленные под строительство и размещение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на территории муниципального образования "Город </w:t>
            </w:r>
            <w:proofErr w:type="spellStart"/>
            <w:r>
              <w:t>Нариманов</w:t>
            </w:r>
            <w:proofErr w:type="spellEnd"/>
            <w:r>
              <w:t>"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0.1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Предназначенные для строительства и размещения объектов рекреационного и лечебно-оздоровительного назначения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200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 xml:space="preserve">Предназначенные для строительства и размещения объектов рекреационного и лечебно-оздоровительного назначения на территории муниципального образования "Город </w:t>
            </w:r>
            <w:proofErr w:type="spellStart"/>
            <w:r>
              <w:t>Нариманов</w:t>
            </w:r>
            <w:proofErr w:type="spellEnd"/>
            <w:r>
              <w:t>"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15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Предоставленные под строительство и размещение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80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 xml:space="preserve">Предоставленные под строительство и размещение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на территории муниципального образования "Город </w:t>
            </w:r>
            <w:proofErr w:type="spellStart"/>
            <w:r>
              <w:t>Нариманов</w:t>
            </w:r>
            <w:proofErr w:type="spellEnd"/>
            <w:r>
              <w:t>"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Предназначенные</w:t>
            </w:r>
            <w:proofErr w:type="gramEnd"/>
            <w:r>
              <w:t xml:space="preserve"> для сброса твердых промышленных, хозяйственно-бытовых отходов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0.2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Предназначенные для размещения электростанций, обслуживающих их сооружений и объектов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30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80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Предоставленные для разработки полезных ископаемых; размещения железнодорожных путей, искусственно созданных внутренних водных путей, причалов, пристаней, полос отвода железных дорог, водных путей, трубопроводов,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</w:t>
            </w:r>
            <w:proofErr w:type="gramEnd"/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100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Предоставленные для размещения объектов, необходимых для эксплуатации воздушных линий электропередачи конструктивных элементов и сооружений, кабельных, радиорелейных и воздушных линий связи и линий радиофикации, наземных сооружений и инфраструктуры связи, спутниковой связи, объектов космической деятельности, военных объектов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4000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Занятые</w:t>
            </w:r>
            <w:proofErr w:type="gramEnd"/>
            <w:r>
              <w:t xml:space="preserve">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Предоставленные под объекты незавершенного строительства</w:t>
            </w:r>
            <w:proofErr w:type="gramEnd"/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40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 xml:space="preserve">Предоставленные под объекты незавершенного строительства на территории муниципального </w:t>
            </w:r>
            <w:r>
              <w:lastRenderedPageBreak/>
              <w:t xml:space="preserve">образования "Город </w:t>
            </w:r>
            <w:proofErr w:type="spellStart"/>
            <w:r>
              <w:t>Нариманов</w:t>
            </w:r>
            <w:proofErr w:type="spellEnd"/>
            <w:r>
              <w:t>"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Предназначенные для сельскохозяйственного использования</w:t>
            </w:r>
            <w:proofErr w:type="gramEnd"/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1000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 xml:space="preserve">Предназначенные для сельскохозяйственного использования на территории муниципального образования "Город </w:t>
            </w:r>
            <w:proofErr w:type="spellStart"/>
            <w:r>
              <w:t>Нариманов</w:t>
            </w:r>
            <w:proofErr w:type="spellEnd"/>
            <w:r>
              <w:t>"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200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Занятые автомобильными дорогами, их конструктивными элементами и дорожными сооружениями, а также занятые объектами транспортных систем естественных монополий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proofErr w:type="gramStart"/>
            <w:r>
              <w:t>равна</w:t>
            </w:r>
            <w:proofErr w:type="gramEnd"/>
            <w:r>
              <w:t xml:space="preserve"> налоговой ставке</w:t>
            </w:r>
          </w:p>
        </w:tc>
      </w:tr>
    </w:tbl>
    <w:p w:rsidR="00183BB2" w:rsidRDefault="00183BB2">
      <w:pPr>
        <w:pStyle w:val="ConsPlusNormal"/>
        <w:ind w:firstLine="540"/>
        <w:jc w:val="both"/>
      </w:pPr>
    </w:p>
    <w:p w:rsidR="00183BB2" w:rsidRDefault="00183BB2">
      <w:pPr>
        <w:pStyle w:val="ConsPlusNormal"/>
        <w:ind w:firstLine="540"/>
        <w:jc w:val="both"/>
      </w:pPr>
      <w:r>
        <w:t>3. За использование земельных участков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</w:r>
    </w:p>
    <w:p w:rsidR="00183BB2" w:rsidRDefault="00183B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8"/>
        <w:gridCol w:w="5289"/>
        <w:gridCol w:w="3444"/>
      </w:tblGrid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center"/>
            </w:pPr>
            <w:r>
              <w:t>Вид использования земельных участков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 xml:space="preserve">Базовая ставка арендной платы за земельный участок в год, выраженная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 xml:space="preserve">Используемые для строительства, реконструкции, ремонта, эксплуатации объектов магистральных </w:t>
            </w:r>
            <w:proofErr w:type="spellStart"/>
            <w:r>
              <w:t>нефт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 xml:space="preserve">- трубопроводов, линий связи и электропередачи, размещения объектов, необходимых для эксплуатации, содержания, реконструкции, ремонта </w:t>
            </w:r>
            <w:proofErr w:type="spellStart"/>
            <w:r>
              <w:t>нефте</w:t>
            </w:r>
            <w:proofErr w:type="spellEnd"/>
            <w:r>
              <w:t>-, газопроводной системы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85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Предоставленные под объекты промышленности, энергетики, транспорта, связи, радиовещания, телевидения, информатики; для обеспечения космической деятельности; под объекты обороны, безопасности и иного специального назначения</w:t>
            </w:r>
            <w:proofErr w:type="gramEnd"/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40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Предоставленные для строительства и эксплуатации скважин (разведочных) месторождений полезных ископаемых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50000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Предназначенные</w:t>
            </w:r>
            <w:proofErr w:type="gramEnd"/>
            <w:r>
              <w:t xml:space="preserve"> для сброса жидких хозяйственно-бытовых отходов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1.5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Предназначенные под склады взрывчатых материалов и полигонов для испытания взрывчатых веществ</w:t>
            </w:r>
            <w:proofErr w:type="gramEnd"/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Предназначенные</w:t>
            </w:r>
            <w:proofErr w:type="gramEnd"/>
            <w:r>
              <w:t xml:space="preserve"> для сброса твердых промышленных, хозяйственно-бытовых отходов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Предназначенные</w:t>
            </w:r>
            <w:proofErr w:type="gramEnd"/>
            <w:r>
              <w:t xml:space="preserve"> для сброса промышленных, сточных вод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Используемые для геологического изучения и добычи полезных ископаемых и размещения объектов, необходимых для геологического изучения и добычи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13000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Предоставленные</w:t>
            </w:r>
            <w:proofErr w:type="gramEnd"/>
            <w:r>
              <w:t xml:space="preserve"> под строительство автозаправочных станций и газонаполнительных станций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70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Предоставленные</w:t>
            </w:r>
            <w:proofErr w:type="gramEnd"/>
            <w:r>
              <w:t xml:space="preserve"> под строительство и размещение объектов автосервиса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Занятые автомобильными дорогами, их конструктивными элементами и дорожными сооружениями, а также занятые объектами транспортных систем естественных монополий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proofErr w:type="gramStart"/>
            <w:r>
              <w:t>равна</w:t>
            </w:r>
            <w:proofErr w:type="gramEnd"/>
            <w:r>
              <w:t xml:space="preserve"> налоговой ставке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Предоставленные для иных видов использования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20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</w:pPr>
            <w:r>
              <w:t xml:space="preserve">Предоставленные для строительства, эксплуатации </w:t>
            </w:r>
            <w:r>
              <w:lastRenderedPageBreak/>
              <w:t>нефтебазы, склада горюче-смазочных материалов, нестабильного конденсата, иных опасных веществ и материалов</w:t>
            </w:r>
          </w:p>
        </w:tc>
        <w:tc>
          <w:tcPr>
            <w:tcW w:w="3444" w:type="dxa"/>
            <w:vAlign w:val="center"/>
          </w:tcPr>
          <w:p w:rsidR="00183BB2" w:rsidRDefault="00183BB2">
            <w:pPr>
              <w:pStyle w:val="ConsPlusNormal"/>
              <w:jc w:val="center"/>
            </w:pPr>
            <w:r>
              <w:lastRenderedPageBreak/>
              <w:t>7200</w:t>
            </w:r>
          </w:p>
        </w:tc>
      </w:tr>
      <w:tr w:rsidR="00183BB2">
        <w:tc>
          <w:tcPr>
            <w:tcW w:w="9471" w:type="dxa"/>
            <w:gridSpan w:val="3"/>
          </w:tcPr>
          <w:p w:rsidR="00183BB2" w:rsidRDefault="00183BB2">
            <w:pPr>
              <w:pStyle w:val="ConsPlusNormal"/>
              <w:jc w:val="both"/>
            </w:pPr>
            <w:r>
              <w:lastRenderedPageBreak/>
              <w:t xml:space="preserve">(п. 13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</w:t>
            </w:r>
            <w:proofErr w:type="spellStart"/>
            <w:r>
              <w:t>Наримановский</w:t>
            </w:r>
            <w:proofErr w:type="spellEnd"/>
            <w:r>
              <w:t xml:space="preserve"> район" от 30.08.2013 N 1529)</w:t>
            </w:r>
          </w:p>
        </w:tc>
      </w:tr>
    </w:tbl>
    <w:p w:rsidR="00183BB2" w:rsidRDefault="00183BB2">
      <w:pPr>
        <w:pStyle w:val="ConsPlusNormal"/>
        <w:ind w:firstLine="540"/>
        <w:jc w:val="both"/>
      </w:pPr>
    </w:p>
    <w:p w:rsidR="00183BB2" w:rsidRDefault="00183BB2">
      <w:pPr>
        <w:pStyle w:val="ConsPlusNormal"/>
        <w:ind w:firstLine="540"/>
        <w:jc w:val="both"/>
      </w:pPr>
      <w:r>
        <w:t>4. За использование земельных участков из состава земель особо охраняемых территорий и объектов</w:t>
      </w:r>
    </w:p>
    <w:p w:rsidR="00183BB2" w:rsidRDefault="00183B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8"/>
        <w:gridCol w:w="5289"/>
        <w:gridCol w:w="3444"/>
      </w:tblGrid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center"/>
            </w:pPr>
            <w:r>
              <w:t>Вид использования земельных участков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 xml:space="preserve">Базовая ставка арендной платы за земельный участок в год, выраженная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Предоставленные для организации отдыха</w:t>
            </w:r>
            <w:proofErr w:type="gramEnd"/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2.5</w:t>
            </w:r>
          </w:p>
        </w:tc>
      </w:tr>
    </w:tbl>
    <w:p w:rsidR="00183BB2" w:rsidRDefault="00183BB2">
      <w:pPr>
        <w:pStyle w:val="ConsPlusNormal"/>
        <w:ind w:firstLine="540"/>
        <w:jc w:val="both"/>
      </w:pPr>
    </w:p>
    <w:p w:rsidR="00183BB2" w:rsidRDefault="00183BB2">
      <w:pPr>
        <w:pStyle w:val="ConsPlusNormal"/>
        <w:ind w:firstLine="540"/>
        <w:jc w:val="both"/>
      </w:pPr>
      <w:r>
        <w:t>5. За использование земельных участков, в отношении которых юридическими лицами переоформлено право постоянного (бессрочного) пользования на право аренды</w:t>
      </w:r>
    </w:p>
    <w:p w:rsidR="00183BB2" w:rsidRDefault="00183B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8"/>
        <w:gridCol w:w="5289"/>
        <w:gridCol w:w="3444"/>
      </w:tblGrid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proofErr w:type="spellStart"/>
            <w:proofErr w:type="gramStart"/>
            <w:r>
              <w:t>N</w:t>
            </w:r>
            <w:proofErr w:type="gramEnd"/>
            <w:r>
              <w:t>п.п</w:t>
            </w:r>
            <w:proofErr w:type="spellEnd"/>
            <w:r>
              <w:t>.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center"/>
            </w:pPr>
            <w:r>
              <w:t>Вид использования земельных участков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 xml:space="preserve">Базовая ставка арендной платы за земельный участок в год, выраженная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Из земель сельскохозяйственного назначения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0.3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proofErr w:type="gramStart"/>
            <w:r>
              <w:t>Ограниченные</w:t>
            </w:r>
            <w:proofErr w:type="gramEnd"/>
            <w:r>
              <w:t xml:space="preserve"> в обороте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1.5</w:t>
            </w:r>
          </w:p>
        </w:tc>
      </w:tr>
      <w:tr w:rsidR="00183BB2">
        <w:tc>
          <w:tcPr>
            <w:tcW w:w="738" w:type="dxa"/>
          </w:tcPr>
          <w:p w:rsidR="00183BB2" w:rsidRDefault="00183B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9" w:type="dxa"/>
          </w:tcPr>
          <w:p w:rsidR="00183BB2" w:rsidRDefault="00183BB2">
            <w:pPr>
              <w:pStyle w:val="ConsPlusNormal"/>
              <w:jc w:val="both"/>
            </w:pPr>
            <w:r>
              <w:t>Иные арендуемые земельные участки</w:t>
            </w:r>
          </w:p>
        </w:tc>
        <w:tc>
          <w:tcPr>
            <w:tcW w:w="3444" w:type="dxa"/>
          </w:tcPr>
          <w:p w:rsidR="00183BB2" w:rsidRDefault="00183BB2">
            <w:pPr>
              <w:pStyle w:val="ConsPlusNormal"/>
              <w:jc w:val="center"/>
            </w:pPr>
            <w:r>
              <w:t>2</w:t>
            </w:r>
          </w:p>
        </w:tc>
      </w:tr>
    </w:tbl>
    <w:p w:rsidR="00183BB2" w:rsidRDefault="00183BB2">
      <w:pPr>
        <w:pStyle w:val="ConsPlusNormal"/>
        <w:ind w:firstLine="540"/>
        <w:jc w:val="both"/>
      </w:pPr>
    </w:p>
    <w:p w:rsidR="00183BB2" w:rsidRDefault="00183BB2">
      <w:pPr>
        <w:pStyle w:val="ConsPlusNormal"/>
        <w:ind w:firstLine="540"/>
        <w:jc w:val="both"/>
      </w:pPr>
    </w:p>
    <w:p w:rsidR="00183BB2" w:rsidRDefault="00183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943" w:rsidRDefault="00CA7943"/>
    <w:sectPr w:rsidR="00CA7943" w:rsidSect="00D07F8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B2"/>
    <w:rsid w:val="000007A5"/>
    <w:rsid w:val="00025EB6"/>
    <w:rsid w:val="00042C48"/>
    <w:rsid w:val="000565DA"/>
    <w:rsid w:val="00057F0D"/>
    <w:rsid w:val="000906FF"/>
    <w:rsid w:val="000976C9"/>
    <w:rsid w:val="000C5FF1"/>
    <w:rsid w:val="000D1F21"/>
    <w:rsid w:val="000D2FE7"/>
    <w:rsid w:val="000D3F45"/>
    <w:rsid w:val="000F6DF5"/>
    <w:rsid w:val="00116363"/>
    <w:rsid w:val="00117E25"/>
    <w:rsid w:val="00140F65"/>
    <w:rsid w:val="00142C07"/>
    <w:rsid w:val="00155FB8"/>
    <w:rsid w:val="00164EF1"/>
    <w:rsid w:val="00183BB2"/>
    <w:rsid w:val="0018796C"/>
    <w:rsid w:val="001A01FF"/>
    <w:rsid w:val="001C2159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E6F49"/>
    <w:rsid w:val="00312595"/>
    <w:rsid w:val="003624BD"/>
    <w:rsid w:val="0037323D"/>
    <w:rsid w:val="00395DF4"/>
    <w:rsid w:val="003A4E98"/>
    <w:rsid w:val="003E4737"/>
    <w:rsid w:val="003F6CD7"/>
    <w:rsid w:val="00401362"/>
    <w:rsid w:val="004274C5"/>
    <w:rsid w:val="00465067"/>
    <w:rsid w:val="0049207E"/>
    <w:rsid w:val="004B40AC"/>
    <w:rsid w:val="004B60F3"/>
    <w:rsid w:val="004B6990"/>
    <w:rsid w:val="004C6E8D"/>
    <w:rsid w:val="004F7C70"/>
    <w:rsid w:val="00551D95"/>
    <w:rsid w:val="0058322F"/>
    <w:rsid w:val="005C1957"/>
    <w:rsid w:val="005E6D38"/>
    <w:rsid w:val="0060027C"/>
    <w:rsid w:val="00610E2D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70B3A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5BF7"/>
    <w:rsid w:val="00960CBB"/>
    <w:rsid w:val="009775A0"/>
    <w:rsid w:val="009852A7"/>
    <w:rsid w:val="009E0255"/>
    <w:rsid w:val="009E5074"/>
    <w:rsid w:val="00A312C9"/>
    <w:rsid w:val="00A449C1"/>
    <w:rsid w:val="00A87810"/>
    <w:rsid w:val="00A92DBF"/>
    <w:rsid w:val="00AA48C5"/>
    <w:rsid w:val="00AB30D4"/>
    <w:rsid w:val="00AC11B7"/>
    <w:rsid w:val="00AC701A"/>
    <w:rsid w:val="00AE4101"/>
    <w:rsid w:val="00B24100"/>
    <w:rsid w:val="00B26F97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62E3"/>
    <w:rsid w:val="00E070F3"/>
    <w:rsid w:val="00E75499"/>
    <w:rsid w:val="00EA25B2"/>
    <w:rsid w:val="00EA458A"/>
    <w:rsid w:val="00EC1FC9"/>
    <w:rsid w:val="00EE2D91"/>
    <w:rsid w:val="00EF5C2A"/>
    <w:rsid w:val="00F05A81"/>
    <w:rsid w:val="00F1253B"/>
    <w:rsid w:val="00F60016"/>
    <w:rsid w:val="00F65578"/>
    <w:rsid w:val="00F739E7"/>
    <w:rsid w:val="00F76F2E"/>
    <w:rsid w:val="00F77FE5"/>
    <w:rsid w:val="00F9388E"/>
    <w:rsid w:val="00FB2754"/>
    <w:rsid w:val="00FC6F24"/>
    <w:rsid w:val="00FC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F41B419244FB475273AFC4DE37532F8171215EA3A4A5DBBCDBBDDED2139E01B1A618766772E91FDDFs0i0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BF41B419244FB4753937EA21BE7A31F1481F16EB351504E496E68AE42B6EA7544323C36B762Fs9i3K" TargetMode="External"/><Relationship Id="rId12" Type="http://schemas.openxmlformats.org/officeDocument/2006/relationships/hyperlink" Target="consultantplus://offline/ref=BFBF41B419244FB475273AFC4DE37532F8171211EC3E475EBBCDBBDDED2139E01B1A618766772E91FCDBs0i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F41B419244FB4753937EA21BE7A31F44A1A1FED351504E496E68AE42B6EA7544323C36B772Es9i4K" TargetMode="External"/><Relationship Id="rId11" Type="http://schemas.openxmlformats.org/officeDocument/2006/relationships/hyperlink" Target="consultantplus://offline/ref=BFBF41B419244FB475273AFC4DE37532F8171211EC3E475EBBCDBBDDED2139E01B1A618766772E91FCDBs0iCK" TargetMode="External"/><Relationship Id="rId5" Type="http://schemas.openxmlformats.org/officeDocument/2006/relationships/hyperlink" Target="consultantplus://offline/ref=BFBF41B419244FB4753937EA21BE7A31FB4B1615E9351504E496E68AE42B6EA7544323C36B7328s9i4K" TargetMode="External"/><Relationship Id="rId10" Type="http://schemas.openxmlformats.org/officeDocument/2006/relationships/hyperlink" Target="consultantplus://offline/ref=BFBF41B419244FB475273AFC4DE37532F8171214E93F4759BBCDBBDDED2139sEi0K" TargetMode="External"/><Relationship Id="rId4" Type="http://schemas.openxmlformats.org/officeDocument/2006/relationships/hyperlink" Target="consultantplus://offline/ref=BFBF41B419244FB475273AFC4DE37532F8171211EC3E475EBBCDBBDDED2139E01B1A618766772E91FCDBs0iCK" TargetMode="External"/><Relationship Id="rId9" Type="http://schemas.openxmlformats.org/officeDocument/2006/relationships/hyperlink" Target="consultantplus://offline/ref=BFBF41B419244FB475273AFC4DE37532F8171216EE38475EBBCDBBDDED2139sEi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2424</Words>
  <Characters>13821</Characters>
  <Application>Microsoft Office Word</Application>
  <DocSecurity>0</DocSecurity>
  <Lines>115</Lines>
  <Paragraphs>32</Paragraphs>
  <ScaleCrop>false</ScaleCrop>
  <Company/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1</cp:revision>
  <dcterms:created xsi:type="dcterms:W3CDTF">2015-08-20T10:34:00Z</dcterms:created>
  <dcterms:modified xsi:type="dcterms:W3CDTF">2015-08-20T10:35:00Z</dcterms:modified>
</cp:coreProperties>
</file>