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82" w:rsidRDefault="00393882">
      <w:pPr>
        <w:pStyle w:val="ConsPlusTitle"/>
        <w:jc w:val="center"/>
      </w:pPr>
      <w:r>
        <w:t>СОВЕТ МУНИЦИПАЛЬНОГО ОБРАЗОВАНИЯ "КАМЫЗЯКСКИЙ РАЙОН"</w:t>
      </w:r>
    </w:p>
    <w:p w:rsidR="00393882" w:rsidRDefault="00393882">
      <w:pPr>
        <w:pStyle w:val="ConsPlusTitle"/>
        <w:jc w:val="center"/>
      </w:pPr>
    </w:p>
    <w:p w:rsidR="00393882" w:rsidRDefault="00393882">
      <w:pPr>
        <w:pStyle w:val="ConsPlusTitle"/>
        <w:jc w:val="center"/>
      </w:pPr>
      <w:r>
        <w:t>РЕШЕНИЕ</w:t>
      </w:r>
    </w:p>
    <w:p w:rsidR="00393882" w:rsidRDefault="00393882">
      <w:pPr>
        <w:pStyle w:val="ConsPlusTitle"/>
        <w:jc w:val="center"/>
      </w:pPr>
      <w:r>
        <w:t>от 28 октября 2008 г. N 225</w:t>
      </w:r>
    </w:p>
    <w:p w:rsidR="00393882" w:rsidRDefault="00393882">
      <w:pPr>
        <w:pStyle w:val="ConsPlusTitle"/>
        <w:jc w:val="center"/>
      </w:pPr>
    </w:p>
    <w:p w:rsidR="00393882" w:rsidRDefault="00393882">
      <w:pPr>
        <w:pStyle w:val="ConsPlusTitle"/>
        <w:jc w:val="center"/>
      </w:pPr>
      <w:r>
        <w:t xml:space="preserve">ОБ УТВЕРЖДЕНИИ БАЗОВЫХ РАЗМЕРОВ АРЕНДНОЙ ПЛАТЫ </w:t>
      </w:r>
      <w:proofErr w:type="gramStart"/>
      <w:r>
        <w:t>ЗА</w:t>
      </w:r>
      <w:proofErr w:type="gramEnd"/>
    </w:p>
    <w:p w:rsidR="00393882" w:rsidRDefault="00393882">
      <w:pPr>
        <w:pStyle w:val="ConsPlusTitle"/>
        <w:jc w:val="center"/>
      </w:pPr>
      <w:r>
        <w:t xml:space="preserve">ИСПОЛЬЗОВАНИЕ ЗЕМЕЛЬНЫХ УЧАСТКОВ, НАХОДЯЩИХСЯ </w:t>
      </w:r>
      <w:proofErr w:type="gramStart"/>
      <w:r>
        <w:t>В</w:t>
      </w:r>
      <w:proofErr w:type="gramEnd"/>
    </w:p>
    <w:p w:rsidR="00393882" w:rsidRDefault="00393882">
      <w:pPr>
        <w:pStyle w:val="ConsPlusTitle"/>
        <w:jc w:val="center"/>
      </w:pPr>
      <w:r>
        <w:t xml:space="preserve">МУНИЦИПАЛЬНОЙ СОБСТВЕННОСТИ </w:t>
      </w:r>
      <w:proofErr w:type="gramStart"/>
      <w:r>
        <w:t>МУНИЦИПАЛЬНОГО</w:t>
      </w:r>
      <w:proofErr w:type="gramEnd"/>
    </w:p>
    <w:p w:rsidR="00393882" w:rsidRDefault="00393882">
      <w:pPr>
        <w:pStyle w:val="ConsPlusTitle"/>
        <w:jc w:val="center"/>
      </w:pPr>
      <w:r>
        <w:t xml:space="preserve">ОБРАЗОВАНИЯ "КАМЫЗЯКСКИЙ РАЙОН", А ТАКЖЕ </w:t>
      </w:r>
      <w:proofErr w:type="gramStart"/>
      <w:r>
        <w:t>ЗЕМЕЛЬНЫХ</w:t>
      </w:r>
      <w:proofErr w:type="gramEnd"/>
    </w:p>
    <w:p w:rsidR="00393882" w:rsidRDefault="00393882">
      <w:pPr>
        <w:pStyle w:val="ConsPlusTitle"/>
        <w:jc w:val="center"/>
      </w:pPr>
      <w:r>
        <w:t>УЧАСТКОВ, ГОСУДАРСТВЕННАЯ СОБСТВЕННОСТЬ НА КОТОРЫЕ</w:t>
      </w:r>
    </w:p>
    <w:p w:rsidR="00393882" w:rsidRDefault="00393882">
      <w:pPr>
        <w:pStyle w:val="ConsPlusTitle"/>
        <w:jc w:val="center"/>
      </w:pPr>
      <w:r>
        <w:t>НЕ РАЗГРАНИЧЕНА</w:t>
      </w:r>
    </w:p>
    <w:p w:rsidR="00393882" w:rsidRDefault="00393882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393882" w:rsidRDefault="00393882">
      <w:pPr>
        <w:pStyle w:val="ConsPlusNormal"/>
        <w:jc w:val="center"/>
      </w:pPr>
      <w:proofErr w:type="gramStart"/>
      <w:r>
        <w:t>"</w:t>
      </w:r>
      <w:proofErr w:type="spellStart"/>
      <w:r>
        <w:t>Камызякский</w:t>
      </w:r>
      <w:proofErr w:type="spellEnd"/>
      <w:r>
        <w:t xml:space="preserve"> район" от 25.08.2010 </w:t>
      </w:r>
      <w:hyperlink r:id="rId4" w:history="1">
        <w:r>
          <w:rPr>
            <w:color w:val="0000FF"/>
          </w:rPr>
          <w:t>N 52</w:t>
        </w:r>
      </w:hyperlink>
      <w:r>
        <w:t xml:space="preserve">, от 25.02.2011 </w:t>
      </w:r>
      <w:hyperlink r:id="rId5" w:history="1">
        <w:r>
          <w:rPr>
            <w:color w:val="0000FF"/>
          </w:rPr>
          <w:t>N 103</w:t>
        </w:r>
      </w:hyperlink>
      <w:r>
        <w:t>)</w:t>
      </w:r>
      <w:proofErr w:type="gramEnd"/>
    </w:p>
    <w:p w:rsidR="00393882" w:rsidRDefault="00393882">
      <w:pPr>
        <w:pStyle w:val="ConsPlusNormal"/>
        <w:jc w:val="center"/>
      </w:pPr>
    </w:p>
    <w:p w:rsidR="00393882" w:rsidRDefault="00393882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статьи 65</w:t>
        </w:r>
      </w:hyperlink>
      <w:r>
        <w:t xml:space="preserve"> Земельного кодекса Российской Федерации, </w:t>
      </w:r>
      <w:hyperlink r:id="rId7" w:history="1">
        <w:r>
          <w:rPr>
            <w:color w:val="0000FF"/>
          </w:rPr>
          <w:t>пункта 10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01.02.2008 N 26-П "Об утверждении порядка определения размера арендной платы, условий сроков ее внесения за использование земельных участков, находящихся в государственной собственности Астраханской области, а также земельных участков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разграничена" и </w:t>
      </w:r>
      <w:hyperlink r:id="rId9" w:history="1">
        <w:r>
          <w:rPr>
            <w:color w:val="0000FF"/>
          </w:rPr>
          <w:t>ст.ст. 25</w:t>
        </w:r>
      </w:hyperlink>
      <w:r>
        <w:t xml:space="preserve"> и </w:t>
      </w:r>
      <w:hyperlink r:id="rId10" w:history="1">
        <w:r>
          <w:rPr>
            <w:color w:val="0000FF"/>
          </w:rPr>
          <w:t>53</w:t>
        </w:r>
      </w:hyperlink>
      <w:r>
        <w:t xml:space="preserve"> Устава МО "</w:t>
      </w:r>
      <w:proofErr w:type="spellStart"/>
      <w:r>
        <w:t>Камызякский</w:t>
      </w:r>
      <w:proofErr w:type="spellEnd"/>
      <w:r>
        <w:t xml:space="preserve"> район", Совет муниципального образования "</w:t>
      </w:r>
      <w:proofErr w:type="spellStart"/>
      <w:r>
        <w:t>Камызякский</w:t>
      </w:r>
      <w:proofErr w:type="spellEnd"/>
      <w:r>
        <w:t xml:space="preserve"> район" решил:</w:t>
      </w:r>
    </w:p>
    <w:p w:rsidR="00393882" w:rsidRDefault="00393882">
      <w:pPr>
        <w:pStyle w:val="ConsPlusNormal"/>
        <w:ind w:firstLine="540"/>
        <w:jc w:val="both"/>
      </w:pPr>
      <w:r>
        <w:t xml:space="preserve">1. Утвердить прилагаемые базовые </w:t>
      </w:r>
      <w:hyperlink w:anchor="P36" w:history="1">
        <w:r>
          <w:rPr>
            <w:color w:val="0000FF"/>
          </w:rPr>
          <w:t>размеры</w:t>
        </w:r>
      </w:hyperlink>
      <w:r>
        <w:t xml:space="preserve"> арендной платы за использование земельных участков, находящихся в муниципальной собственности муниципального образования "</w:t>
      </w:r>
      <w:proofErr w:type="spellStart"/>
      <w:r>
        <w:t>Камызякский</w:t>
      </w:r>
      <w:proofErr w:type="spellEnd"/>
      <w:r>
        <w:t xml:space="preserve"> район", а также земельных участков, государственная собственность на которые не разграничена.</w:t>
      </w:r>
    </w:p>
    <w:p w:rsidR="00393882" w:rsidRDefault="00393882">
      <w:pPr>
        <w:pStyle w:val="ConsPlusNormal"/>
        <w:ind w:firstLine="540"/>
        <w:jc w:val="both"/>
      </w:pPr>
      <w:r>
        <w:t>2. Признать утратившим силу Решение Совета муниципального образования "</w:t>
      </w:r>
      <w:proofErr w:type="spellStart"/>
      <w:r>
        <w:t>Камызякский</w:t>
      </w:r>
      <w:proofErr w:type="spellEnd"/>
      <w:r>
        <w:t xml:space="preserve"> район" от 27.12.2007 N 184 "О порядке расчета арендной платы за земельные участки, государственная собственность на которые не разграничена, находящиеся в ведении муниципального образования "</w:t>
      </w:r>
      <w:proofErr w:type="spellStart"/>
      <w:r>
        <w:t>Камызякский</w:t>
      </w:r>
      <w:proofErr w:type="spellEnd"/>
      <w:r>
        <w:t xml:space="preserve"> район".</w:t>
      </w:r>
    </w:p>
    <w:p w:rsidR="00393882" w:rsidRDefault="00393882">
      <w:pPr>
        <w:pStyle w:val="ConsPlusNormal"/>
        <w:ind w:firstLine="540"/>
        <w:jc w:val="both"/>
      </w:pPr>
      <w:r>
        <w:t>3. Опубликовать настоящее Решение в районной газете "Маяк дельты".</w:t>
      </w:r>
    </w:p>
    <w:p w:rsidR="00393882" w:rsidRDefault="00393882">
      <w:pPr>
        <w:pStyle w:val="ConsPlusNormal"/>
        <w:ind w:firstLine="540"/>
        <w:jc w:val="both"/>
      </w:pPr>
      <w:r>
        <w:t>4. Настоящее Решение вступает в силу с 1 января 2009 г.</w:t>
      </w:r>
    </w:p>
    <w:p w:rsidR="00393882" w:rsidRDefault="00393882">
      <w:pPr>
        <w:pStyle w:val="ConsPlusNormal"/>
        <w:jc w:val="right"/>
      </w:pPr>
    </w:p>
    <w:p w:rsidR="00393882" w:rsidRDefault="00393882">
      <w:pPr>
        <w:pStyle w:val="ConsPlusNormal"/>
        <w:jc w:val="right"/>
      </w:pPr>
      <w:r>
        <w:t>Глава</w:t>
      </w:r>
    </w:p>
    <w:p w:rsidR="00393882" w:rsidRDefault="00393882">
      <w:pPr>
        <w:pStyle w:val="ConsPlusNormal"/>
        <w:jc w:val="right"/>
      </w:pPr>
      <w:r>
        <w:t>муниципального образования</w:t>
      </w:r>
    </w:p>
    <w:p w:rsidR="00393882" w:rsidRDefault="00393882">
      <w:pPr>
        <w:pStyle w:val="ConsPlusNormal"/>
        <w:jc w:val="right"/>
      </w:pPr>
      <w:r>
        <w:t>"</w:t>
      </w:r>
      <w:proofErr w:type="spellStart"/>
      <w:r>
        <w:t>Камызякский</w:t>
      </w:r>
      <w:proofErr w:type="spellEnd"/>
      <w:r>
        <w:t xml:space="preserve"> район"</w:t>
      </w:r>
    </w:p>
    <w:p w:rsidR="00393882" w:rsidRDefault="00393882">
      <w:pPr>
        <w:pStyle w:val="ConsPlusNormal"/>
        <w:jc w:val="right"/>
      </w:pPr>
      <w:r>
        <w:t>В.БАГРИНЦЕВ</w:t>
      </w:r>
    </w:p>
    <w:p w:rsidR="00393882" w:rsidRDefault="00393882">
      <w:pPr>
        <w:pStyle w:val="ConsPlusNormal"/>
        <w:jc w:val="right"/>
      </w:pPr>
    </w:p>
    <w:p w:rsidR="00393882" w:rsidRDefault="00393882">
      <w:pPr>
        <w:pStyle w:val="ConsPlusNormal"/>
        <w:jc w:val="right"/>
      </w:pPr>
    </w:p>
    <w:p w:rsidR="00393882" w:rsidRDefault="00393882">
      <w:pPr>
        <w:pStyle w:val="ConsPlusNormal"/>
        <w:jc w:val="right"/>
      </w:pPr>
    </w:p>
    <w:p w:rsidR="00393882" w:rsidRDefault="00393882">
      <w:pPr>
        <w:pStyle w:val="ConsPlusNormal"/>
        <w:jc w:val="right"/>
      </w:pPr>
    </w:p>
    <w:p w:rsidR="00393882" w:rsidRDefault="00393882">
      <w:pPr>
        <w:pStyle w:val="ConsPlusNormal"/>
        <w:jc w:val="right"/>
      </w:pPr>
    </w:p>
    <w:p w:rsidR="00393882" w:rsidRDefault="00393882">
      <w:pPr>
        <w:pStyle w:val="ConsPlusNormal"/>
        <w:jc w:val="right"/>
      </w:pPr>
      <w:r>
        <w:t>Утверждены</w:t>
      </w:r>
    </w:p>
    <w:p w:rsidR="00393882" w:rsidRDefault="00393882">
      <w:pPr>
        <w:pStyle w:val="ConsPlusNormal"/>
        <w:jc w:val="right"/>
      </w:pPr>
      <w:r>
        <w:t>Решением Совета</w:t>
      </w:r>
    </w:p>
    <w:p w:rsidR="00393882" w:rsidRDefault="00393882">
      <w:pPr>
        <w:pStyle w:val="ConsPlusNormal"/>
        <w:jc w:val="right"/>
      </w:pPr>
      <w:r>
        <w:t>муниципального образования</w:t>
      </w:r>
    </w:p>
    <w:p w:rsidR="00393882" w:rsidRDefault="00393882">
      <w:pPr>
        <w:pStyle w:val="ConsPlusNormal"/>
        <w:jc w:val="right"/>
      </w:pPr>
      <w:r>
        <w:t>"</w:t>
      </w:r>
      <w:proofErr w:type="spellStart"/>
      <w:r>
        <w:t>Камызякский</w:t>
      </w:r>
      <w:proofErr w:type="spellEnd"/>
      <w:r>
        <w:t xml:space="preserve"> район"</w:t>
      </w:r>
    </w:p>
    <w:p w:rsidR="00393882" w:rsidRDefault="00393882">
      <w:pPr>
        <w:pStyle w:val="ConsPlusNormal"/>
        <w:jc w:val="right"/>
      </w:pPr>
      <w:r>
        <w:t>от 28 октября 2008 г. N 225</w:t>
      </w:r>
    </w:p>
    <w:p w:rsidR="00393882" w:rsidRDefault="00393882">
      <w:pPr>
        <w:pStyle w:val="ConsPlusNormal"/>
        <w:jc w:val="center"/>
      </w:pPr>
    </w:p>
    <w:p w:rsidR="00393882" w:rsidRDefault="00393882">
      <w:pPr>
        <w:pStyle w:val="ConsPlusNormal"/>
        <w:jc w:val="center"/>
      </w:pPr>
      <w:bookmarkStart w:id="0" w:name="P36"/>
      <w:bookmarkEnd w:id="0"/>
      <w:r>
        <w:t>БАЗОВЫЕ РАЗМЕРЫ</w:t>
      </w:r>
    </w:p>
    <w:p w:rsidR="00393882" w:rsidRDefault="00393882">
      <w:pPr>
        <w:pStyle w:val="ConsPlusNormal"/>
        <w:jc w:val="center"/>
      </w:pPr>
      <w:r>
        <w:t>АРЕНДНОЙ ПЛАТЫ ЗА ИСПОЛЬЗОВАНИЕ ЗЕМЕЛЬНЫХ УЧАСТКОВ,</w:t>
      </w:r>
    </w:p>
    <w:p w:rsidR="00393882" w:rsidRDefault="00393882">
      <w:pPr>
        <w:pStyle w:val="ConsPlusNormal"/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 МУНИЦИПАЛЬНОГО</w:t>
      </w:r>
    </w:p>
    <w:p w:rsidR="00393882" w:rsidRDefault="00393882">
      <w:pPr>
        <w:pStyle w:val="ConsPlusNormal"/>
        <w:jc w:val="center"/>
      </w:pPr>
      <w:r>
        <w:t>ОБРАЗОВАНИЯ "КАМЫЗЯКСКИЙ РАЙОН", А ТАКЖЕ ЗЕМЕЛЬНЫХ УЧАСТКОВ,</w:t>
      </w:r>
    </w:p>
    <w:p w:rsidR="00393882" w:rsidRDefault="00393882">
      <w:pPr>
        <w:pStyle w:val="ConsPlusNormal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393882" w:rsidRDefault="00393882">
      <w:pPr>
        <w:pStyle w:val="ConsPlusNormal"/>
        <w:jc w:val="center"/>
      </w:pPr>
      <w:proofErr w:type="gramStart"/>
      <w:r>
        <w:t>(в ред. Решений Совета муниципального образования</w:t>
      </w:r>
      <w:proofErr w:type="gramEnd"/>
    </w:p>
    <w:p w:rsidR="00393882" w:rsidRDefault="00393882">
      <w:pPr>
        <w:pStyle w:val="ConsPlusNormal"/>
        <w:jc w:val="center"/>
      </w:pPr>
      <w:proofErr w:type="gramStart"/>
      <w:r>
        <w:lastRenderedPageBreak/>
        <w:t>"</w:t>
      </w:r>
      <w:proofErr w:type="spellStart"/>
      <w:r>
        <w:t>Камызякский</w:t>
      </w:r>
      <w:proofErr w:type="spellEnd"/>
      <w:r>
        <w:t xml:space="preserve"> район" от 25.08.2010 </w:t>
      </w:r>
      <w:hyperlink r:id="rId11" w:history="1">
        <w:r>
          <w:rPr>
            <w:color w:val="0000FF"/>
          </w:rPr>
          <w:t>N 52</w:t>
        </w:r>
      </w:hyperlink>
      <w:r>
        <w:t xml:space="preserve">, от 25.02.2011 </w:t>
      </w:r>
      <w:hyperlink r:id="rId12" w:history="1">
        <w:r>
          <w:rPr>
            <w:color w:val="0000FF"/>
          </w:rPr>
          <w:t>N 103</w:t>
        </w:r>
      </w:hyperlink>
      <w:r>
        <w:t>)</w:t>
      </w:r>
      <w:proofErr w:type="gramEnd"/>
    </w:p>
    <w:p w:rsidR="00393882" w:rsidRDefault="00393882">
      <w:pPr>
        <w:pStyle w:val="ConsPlusNormal"/>
        <w:jc w:val="center"/>
      </w:pPr>
    </w:p>
    <w:p w:rsidR="00393882" w:rsidRDefault="00393882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┌──────────────────────────────────────────────────┬───────────────────────┐</w:t>
      </w:r>
    </w:p>
    <w:p w:rsidR="00393882" w:rsidRDefault="00393882">
      <w:pPr>
        <w:pStyle w:val="ConsPlusCell"/>
        <w:jc w:val="both"/>
      </w:pPr>
      <w:r>
        <w:t xml:space="preserve">│  Категория земель, вид угодий, вид разрешенного  </w:t>
      </w:r>
      <w:proofErr w:type="spellStart"/>
      <w:r>
        <w:t>│Ставка</w:t>
      </w:r>
      <w:proofErr w:type="spellEnd"/>
      <w:r>
        <w:t xml:space="preserve"> арендной платы, │</w:t>
      </w:r>
    </w:p>
    <w:p w:rsidR="00393882" w:rsidRDefault="00393882">
      <w:pPr>
        <w:pStyle w:val="ConsPlusCell"/>
        <w:jc w:val="both"/>
      </w:pPr>
      <w:r>
        <w:t xml:space="preserve">│      использования, тип населенного пункта       │   % от </w:t>
      </w:r>
      <w:proofErr w:type="gramStart"/>
      <w:r>
        <w:t>кадастровой</w:t>
      </w:r>
      <w:proofErr w:type="gramEnd"/>
      <w:r>
        <w:t xml:space="preserve">    │</w:t>
      </w:r>
    </w:p>
    <w:p w:rsidR="00393882" w:rsidRDefault="00393882">
      <w:pPr>
        <w:pStyle w:val="ConsPlusCell"/>
        <w:jc w:val="both"/>
      </w:pPr>
      <w:r>
        <w:t xml:space="preserve">│                                                  </w:t>
      </w:r>
      <w:proofErr w:type="spellStart"/>
      <w:r>
        <w:t>│</w:t>
      </w:r>
      <w:proofErr w:type="spellEnd"/>
      <w:r>
        <w:t xml:space="preserve">       стоимости       │</w:t>
      </w:r>
    </w:p>
    <w:p w:rsidR="00393882" w:rsidRDefault="00393882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├──────────────────────────────────────────────────┼───────────────────────┤</w:t>
      </w:r>
    </w:p>
    <w:p w:rsidR="00393882" w:rsidRDefault="00393882">
      <w:pPr>
        <w:pStyle w:val="ConsPlusCell"/>
        <w:jc w:val="both"/>
      </w:pPr>
      <w:r>
        <w:t xml:space="preserve">│  1. Земли сельскохозяйственного назначения: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- пашня орошаемая                               │         3.0           │</w:t>
      </w:r>
    </w:p>
    <w:p w:rsidR="00393882" w:rsidRDefault="00393882">
      <w:pPr>
        <w:pStyle w:val="ConsPlusCell"/>
        <w:jc w:val="both"/>
      </w:pPr>
      <w:r>
        <w:t>│  - пашня неорошаемая                             │         2.0           │</w:t>
      </w:r>
    </w:p>
    <w:p w:rsidR="00393882" w:rsidRDefault="00393882">
      <w:pPr>
        <w:pStyle w:val="ConsPlusCell"/>
        <w:jc w:val="both"/>
      </w:pPr>
      <w:r>
        <w:t>│  - многолетние насаждения                        │         3.0           │</w:t>
      </w:r>
    </w:p>
    <w:p w:rsidR="00393882" w:rsidRDefault="00393882">
      <w:pPr>
        <w:pStyle w:val="ConsPlusCell"/>
        <w:jc w:val="both"/>
      </w:pPr>
      <w:r>
        <w:t>│  - сенокосы                                      │         8.0           │</w:t>
      </w:r>
    </w:p>
    <w:p w:rsidR="00393882" w:rsidRDefault="00393882">
      <w:pPr>
        <w:pStyle w:val="ConsPlusCell"/>
        <w:jc w:val="both"/>
      </w:pPr>
      <w:r>
        <w:t>│  - пастбища                                      │         1.0           │</w:t>
      </w:r>
    </w:p>
    <w:p w:rsidR="00393882" w:rsidRDefault="00393882">
      <w:pPr>
        <w:pStyle w:val="ConsPlusCell"/>
        <w:jc w:val="both"/>
      </w:pPr>
      <w:r>
        <w:t>│  - пруды                                         │         3.0           │</w:t>
      </w:r>
    </w:p>
    <w:p w:rsidR="00393882" w:rsidRDefault="00393882">
      <w:pPr>
        <w:pStyle w:val="ConsPlusCell"/>
        <w:jc w:val="both"/>
      </w:pPr>
      <w:r>
        <w:t>│  - личное подсобное хозяйство                    │         6.0           │</w:t>
      </w:r>
    </w:p>
    <w:p w:rsidR="00393882" w:rsidRDefault="00393882">
      <w:pPr>
        <w:pStyle w:val="ConsPlusCell"/>
        <w:jc w:val="both"/>
      </w:pPr>
      <w:r>
        <w:t>│  -    земли,   занятые   зданиями,   строениями, │        20.0           │</w:t>
      </w:r>
    </w:p>
    <w:p w:rsidR="00393882" w:rsidRDefault="00393882">
      <w:pPr>
        <w:pStyle w:val="ConsPlusCell"/>
        <w:jc w:val="both"/>
      </w:pPr>
      <w:proofErr w:type="spellStart"/>
      <w:r>
        <w:t>│сооружениями</w:t>
      </w:r>
      <w:proofErr w:type="spellEnd"/>
      <w:r>
        <w:t xml:space="preserve">,   используемыми  для  производства,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│хранения</w:t>
      </w:r>
      <w:proofErr w:type="spellEnd"/>
      <w:r>
        <w:t xml:space="preserve">       и       первичной      переработки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│сельскохозяйственной</w:t>
      </w:r>
      <w:proofErr w:type="spellEnd"/>
      <w:r>
        <w:t xml:space="preserve"> продукции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    земли,    занятые    </w:t>
      </w:r>
      <w:proofErr w:type="gramStart"/>
      <w:r>
        <w:t>внутрихозяйственными</w:t>
      </w:r>
      <w:proofErr w:type="gramEnd"/>
      <w:r>
        <w:t xml:space="preserve"> │         0.1           │</w:t>
      </w:r>
    </w:p>
    <w:p w:rsidR="00393882" w:rsidRDefault="00393882">
      <w:pPr>
        <w:pStyle w:val="ConsPlusCell"/>
        <w:jc w:val="both"/>
      </w:pPr>
      <w:proofErr w:type="spellStart"/>
      <w:r>
        <w:t>│дорогами</w:t>
      </w:r>
      <w:proofErr w:type="spellEnd"/>
      <w:r>
        <w:t xml:space="preserve">,   проездами,   прогонами   для   скота,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│коммуникациями</w:t>
      </w:r>
      <w:proofErr w:type="spellEnd"/>
      <w:r>
        <w:t xml:space="preserve">, полезащитными лесополосами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-    нарушенные    земли,    находящиеся    под │        20.0           │</w:t>
      </w:r>
    </w:p>
    <w:p w:rsidR="00393882" w:rsidRDefault="00393882">
      <w:pPr>
        <w:pStyle w:val="ConsPlusCell"/>
        <w:jc w:val="both"/>
      </w:pPr>
      <w:proofErr w:type="spellStart"/>
      <w:r>
        <w:t>│промышленной</w:t>
      </w:r>
      <w:proofErr w:type="spellEnd"/>
      <w:r>
        <w:t xml:space="preserve">   разработкой   </w:t>
      </w:r>
      <w:proofErr w:type="gramStart"/>
      <w:r>
        <w:t>общераспространенных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│полезных</w:t>
      </w:r>
      <w:proofErr w:type="spellEnd"/>
      <w:r>
        <w:t xml:space="preserve"> ископаемых: глины, песка, щебня и т.д.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     земли      под     </w:t>
      </w:r>
      <w:proofErr w:type="spellStart"/>
      <w:r>
        <w:t>древеснокустарниковой</w:t>
      </w:r>
      <w:proofErr w:type="spellEnd"/>
      <w:r>
        <w:t xml:space="preserve"> │         0.1           │</w:t>
      </w:r>
    </w:p>
    <w:p w:rsidR="00393882" w:rsidRDefault="00393882">
      <w:pPr>
        <w:pStyle w:val="ConsPlusCell"/>
        <w:jc w:val="both"/>
      </w:pPr>
      <w:proofErr w:type="spellStart"/>
      <w:proofErr w:type="gramStart"/>
      <w:r>
        <w:t>│растительностью</w:t>
      </w:r>
      <w:proofErr w:type="spellEnd"/>
      <w:r>
        <w:t xml:space="preserve">   (за   исключением  полезащитных │                       </w:t>
      </w:r>
      <w:proofErr w:type="spellStart"/>
      <w:r>
        <w:t>│</w:t>
      </w:r>
      <w:proofErr w:type="spellEnd"/>
      <w:proofErr w:type="gramEnd"/>
    </w:p>
    <w:p w:rsidR="00393882" w:rsidRDefault="00393882">
      <w:pPr>
        <w:pStyle w:val="ConsPlusCell"/>
        <w:jc w:val="both"/>
      </w:pPr>
      <w:proofErr w:type="spellStart"/>
      <w:r>
        <w:t>│лесополос</w:t>
      </w:r>
      <w:proofErr w:type="spellEnd"/>
      <w:r>
        <w:t xml:space="preserve">), болотами, нарушенные земли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 Земли населенных пунктов: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2.1.  Земельные  участки,  предназначенные 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домов  многоэтажной  жилой застройки,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│из</w:t>
      </w:r>
      <w:proofErr w:type="spellEnd"/>
      <w:r>
        <w:t xml:space="preserve"> них:            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1.0 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3.0 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2.2.  Земельные  участки,  предназначенные 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домов индивидуальной жилой застройки,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│из</w:t>
      </w:r>
      <w:proofErr w:type="spellEnd"/>
      <w:r>
        <w:t xml:space="preserve"> них:            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2.0 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6.0 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2.3.  Земельные  участки,  предназначенные  для │         10.0          │</w:t>
      </w:r>
    </w:p>
    <w:p w:rsidR="00393882" w:rsidRDefault="00393882">
      <w:pPr>
        <w:pStyle w:val="ConsPlusCell"/>
        <w:jc w:val="both"/>
      </w:pPr>
      <w:proofErr w:type="spellStart"/>
      <w:proofErr w:type="gramStart"/>
      <w:r>
        <w:t>│размещения</w:t>
      </w:r>
      <w:proofErr w:type="spellEnd"/>
      <w:r>
        <w:t xml:space="preserve">    автостоянок    и   гаражей   (кроме │                       </w:t>
      </w:r>
      <w:proofErr w:type="spellStart"/>
      <w:r>
        <w:t>│</w:t>
      </w:r>
      <w:proofErr w:type="spellEnd"/>
      <w:proofErr w:type="gramEnd"/>
    </w:p>
    <w:p w:rsidR="00393882" w:rsidRDefault="00393882">
      <w:pPr>
        <w:pStyle w:val="ConsPlusCell"/>
        <w:jc w:val="both"/>
      </w:pPr>
      <w:proofErr w:type="spellStart"/>
      <w:r>
        <w:t>│индивидуальных</w:t>
      </w:r>
      <w:proofErr w:type="spellEnd"/>
      <w:r>
        <w:t xml:space="preserve">)    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2.4.  Земельные  участки,  предназначенные  для │         5.0           │</w:t>
      </w:r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индивидуальных гаражей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2.5.  Земельные  участки, находящиеся в составе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│дачных</w:t>
      </w:r>
      <w:proofErr w:type="spellEnd"/>
      <w:r>
        <w:t xml:space="preserve">,     садоводческих     и    огороднических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│объединений</w:t>
      </w:r>
      <w:proofErr w:type="spellEnd"/>
      <w:r>
        <w:t xml:space="preserve">, из них: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1   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3   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2.6.  Земельные  участки,  предназначенные 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 объектов   торговли,   общественного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│питания</w:t>
      </w:r>
      <w:proofErr w:type="spellEnd"/>
      <w:r>
        <w:t xml:space="preserve"> и бытового обслуживания, из них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2.6.1.  под  зданиями  и  строениями  торговли,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│общественного</w:t>
      </w:r>
      <w:proofErr w:type="spellEnd"/>
      <w:r>
        <w:t xml:space="preserve">  питания,  под  </w:t>
      </w:r>
      <w:proofErr w:type="gramStart"/>
      <w:r>
        <w:t>автозаправочными</w:t>
      </w:r>
      <w:proofErr w:type="gramEnd"/>
      <w:r>
        <w:t xml:space="preserve">  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│газанаполнительными</w:t>
      </w:r>
      <w:proofErr w:type="spellEnd"/>
      <w:r>
        <w:t xml:space="preserve"> станциями: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40.0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60.0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2.6.2. под рынками, летними кафе, предприятиями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│автосервиса</w:t>
      </w:r>
      <w:proofErr w:type="spellEnd"/>
      <w:r>
        <w:t xml:space="preserve">, под объектами бытового обслуживания: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lastRenderedPageBreak/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40.0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2.6.3.   под   иными   объектами  торговли,  не │         60.0          │</w:t>
      </w:r>
    </w:p>
    <w:p w:rsidR="00393882" w:rsidRDefault="00393882">
      <w:pPr>
        <w:pStyle w:val="ConsPlusCell"/>
        <w:jc w:val="both"/>
      </w:pPr>
      <w:proofErr w:type="spellStart"/>
      <w:r>
        <w:t>│являющимися</w:t>
      </w:r>
      <w:proofErr w:type="spellEnd"/>
      <w:r>
        <w:t xml:space="preserve"> объектами недвижимости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2.7.  Земельные  участки,  предназначенные 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гостиниц, из них: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40.0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2.8.  Земельные  участки,  предназначенные 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административных  и  офисных  зданий,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│объектов</w:t>
      </w:r>
      <w:proofErr w:type="spellEnd"/>
      <w:r>
        <w:t xml:space="preserve">  образования,  науки,  здравоохранения 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│социального</w:t>
      </w:r>
      <w:proofErr w:type="spellEnd"/>
      <w:r>
        <w:t xml:space="preserve">  обеспечения,  физической  культуры 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│спорта</w:t>
      </w:r>
      <w:proofErr w:type="spellEnd"/>
      <w:r>
        <w:t xml:space="preserve">, культуры, искусства, религии, из них: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1.0 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3.0 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2.9.  Земельные  участки,  предназначенные 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зданий и иных объектов, принадлежащих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│предприятиям</w:t>
      </w:r>
      <w:proofErr w:type="spellEnd"/>
      <w:r>
        <w:t xml:space="preserve">,      организациям,      учреждениям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│финансирования</w:t>
      </w:r>
      <w:proofErr w:type="spellEnd"/>
      <w:r>
        <w:t xml:space="preserve">,     кредитования,    страхования,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│из</w:t>
      </w:r>
      <w:proofErr w:type="spellEnd"/>
      <w:r>
        <w:t xml:space="preserve"> них:            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10.0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20.0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2.10.  Земельные  участки,  предназначенные для │         100.0         │</w:t>
      </w:r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объектов  рекреационного  и  лечебно-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│оздоровительного</w:t>
      </w:r>
      <w:proofErr w:type="spellEnd"/>
      <w:r>
        <w:t xml:space="preserve"> назначения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2.11.  Земельные  участки,  предназначенные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</w:t>
      </w:r>
      <w:proofErr w:type="gramStart"/>
      <w:r>
        <w:t>производственных</w:t>
      </w:r>
      <w:proofErr w:type="gramEnd"/>
      <w:r>
        <w:t xml:space="preserve">  и  административных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│зданий</w:t>
      </w:r>
      <w:proofErr w:type="spellEnd"/>
      <w:r>
        <w:t xml:space="preserve">,   строений,   сооружений  промышленности,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│коммунального</w:t>
      </w:r>
      <w:proofErr w:type="spellEnd"/>
      <w:r>
        <w:t xml:space="preserve"> хозяйства, </w:t>
      </w:r>
      <w:proofErr w:type="spellStart"/>
      <w:r>
        <w:t>материально-технического,│</w:t>
      </w:r>
      <w:proofErr w:type="spellEnd"/>
      <w:r>
        <w:t xml:space="preserve">                       │</w:t>
      </w:r>
    </w:p>
    <w:p w:rsidR="00393882" w:rsidRDefault="00393882">
      <w:pPr>
        <w:pStyle w:val="ConsPlusCell"/>
        <w:jc w:val="both"/>
      </w:pPr>
      <w:proofErr w:type="spellStart"/>
      <w:r>
        <w:t>│продовольственного</w:t>
      </w:r>
      <w:proofErr w:type="spellEnd"/>
      <w:r>
        <w:t xml:space="preserve"> снабжения, сбыта и заготовок: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10.0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25.0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2.12.  Земельные  участки,  предназначенные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 электростанций,   обслуживающих   их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│сооружений</w:t>
      </w:r>
      <w:proofErr w:type="spellEnd"/>
      <w:r>
        <w:t xml:space="preserve"> и объектов, из них: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40.0          │</w:t>
      </w:r>
    </w:p>
    <w:p w:rsidR="00393882" w:rsidRDefault="00393882">
      <w:pPr>
        <w:pStyle w:val="ConsPlusCell"/>
        <w:jc w:val="both"/>
      </w:pPr>
      <w:r>
        <w:t xml:space="preserve">│  2.13.  Земельные  участки,  предназначенные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   портов,   водных,   железнодорожных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│вокзалов</w:t>
      </w:r>
      <w:proofErr w:type="spellEnd"/>
      <w:r>
        <w:t xml:space="preserve">,   автодорожных   вокзалов,  аэропортов,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│аэродромов</w:t>
      </w:r>
      <w:proofErr w:type="spellEnd"/>
      <w:r>
        <w:t xml:space="preserve">, аэровокзалов, из них: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40.0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2.14.   Земельные   участки,   занятые  </w:t>
      </w:r>
      <w:proofErr w:type="gramStart"/>
      <w:r>
        <w:t>водными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│объектами</w:t>
      </w:r>
      <w:proofErr w:type="spellEnd"/>
      <w:r>
        <w:t xml:space="preserve">, находящимися в обороте, из них: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40.0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2.15.  Земельные  участки,  предназначенные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│разработки</w:t>
      </w:r>
      <w:proofErr w:type="spellEnd"/>
      <w:r>
        <w:t xml:space="preserve">    полезных   ископаемых,   размещения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│железнодорожных</w:t>
      </w:r>
      <w:proofErr w:type="spellEnd"/>
      <w:r>
        <w:t xml:space="preserve">   путей,   автомобильных   дорог,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│искусственно</w:t>
      </w:r>
      <w:proofErr w:type="spellEnd"/>
      <w:r>
        <w:t xml:space="preserve">  созданных  внутренних водных путей,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│причалов</w:t>
      </w:r>
      <w:proofErr w:type="spellEnd"/>
      <w:r>
        <w:t xml:space="preserve">,  пристаней,  полос  отвода  железных  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│автомобильных</w:t>
      </w:r>
      <w:proofErr w:type="spellEnd"/>
      <w:r>
        <w:t xml:space="preserve"> дорог, водных путей, трубопроводов,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│кабельных</w:t>
      </w:r>
      <w:proofErr w:type="spellEnd"/>
      <w:r>
        <w:t xml:space="preserve">   и   воздушных  линий  связи  и  линий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│радиофикации</w:t>
      </w:r>
      <w:proofErr w:type="spellEnd"/>
      <w:r>
        <w:t xml:space="preserve">,   воздушных  линий  электропередачи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│конструктивных</w:t>
      </w:r>
      <w:proofErr w:type="spellEnd"/>
      <w:r>
        <w:t xml:space="preserve">  элементов и сооружений, объектов,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</w:t>
      </w:r>
      <w:proofErr w:type="gramStart"/>
      <w:r>
        <w:t>необходимых</w:t>
      </w:r>
      <w:proofErr w:type="spellEnd"/>
      <w:proofErr w:type="gramEnd"/>
      <w:r>
        <w:t xml:space="preserve">    для    эксплуатации,   содержания,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lastRenderedPageBreak/>
        <w:t>│строительства</w:t>
      </w:r>
      <w:proofErr w:type="spellEnd"/>
      <w:r>
        <w:t xml:space="preserve">,  реконструкции,  ремонта, развития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│наземных</w:t>
      </w:r>
      <w:proofErr w:type="spellEnd"/>
      <w:r>
        <w:t xml:space="preserve">    и    подземных    зданий,   строений,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│сооружений</w:t>
      </w:r>
      <w:proofErr w:type="spellEnd"/>
      <w:r>
        <w:t>,  устрой</w:t>
      </w:r>
      <w:proofErr w:type="gramStart"/>
      <w:r>
        <w:t>ств  тр</w:t>
      </w:r>
      <w:proofErr w:type="gramEnd"/>
      <w:r>
        <w:t xml:space="preserve">анспорта,  энергетики 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│связи</w:t>
      </w:r>
      <w:proofErr w:type="spellEnd"/>
      <w:r>
        <w:t xml:space="preserve">;    размещения    наземных   сооружений   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│инфраструктуры</w:t>
      </w:r>
      <w:proofErr w:type="spellEnd"/>
      <w:r>
        <w:t xml:space="preserve">    спутниковой   связи,   объектов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│космической</w:t>
      </w:r>
      <w:proofErr w:type="spellEnd"/>
      <w:r>
        <w:t xml:space="preserve">    деятельности   военных   объектов,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│из</w:t>
      </w:r>
      <w:proofErr w:type="spellEnd"/>
      <w:r>
        <w:t xml:space="preserve"> них:            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40.0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2.16.  Земельные  участки,  предназначенные для │         100.0         │</w:t>
      </w:r>
    </w:p>
    <w:p w:rsidR="00393882" w:rsidRDefault="00393882">
      <w:pPr>
        <w:pStyle w:val="ConsPlusCell"/>
        <w:jc w:val="both"/>
      </w:pPr>
      <w:proofErr w:type="spellStart"/>
      <w:r>
        <w:t>│размещения</w:t>
      </w:r>
      <w:proofErr w:type="spellEnd"/>
      <w:r>
        <w:t xml:space="preserve"> радиорелейных линий связи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2.17.    Земельные   участки,   занятые   особо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│охраняемыми</w:t>
      </w:r>
      <w:proofErr w:type="spellEnd"/>
      <w:r>
        <w:t xml:space="preserve">  территориями и объектами, городскими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│лесами</w:t>
      </w:r>
      <w:proofErr w:type="spellEnd"/>
      <w:r>
        <w:t xml:space="preserve">,  скверами,  парками,  городскими  садами,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│из</w:t>
      </w:r>
      <w:proofErr w:type="spellEnd"/>
      <w:r>
        <w:t xml:space="preserve"> них:            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40.0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2.18.  Земельные  участки,  предназначенные </w:t>
      </w:r>
      <w:proofErr w:type="gramStart"/>
      <w:r>
        <w:t>для</w:t>
      </w:r>
      <w:proofErr w:type="gramEnd"/>
      <w:r>
        <w:t xml:space="preserve">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│сельскохозяйственного</w:t>
      </w:r>
      <w:proofErr w:type="spellEnd"/>
      <w:r>
        <w:t xml:space="preserve"> использования, из них: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3.0 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10.0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2.19.   Земельные   участки  улиц,  проспектов,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│площадей</w:t>
      </w:r>
      <w:proofErr w:type="spellEnd"/>
      <w:r>
        <w:t xml:space="preserve">,   шоссе,   аллей,   бульваров,  застав,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│переулков</w:t>
      </w:r>
      <w:proofErr w:type="spellEnd"/>
      <w:r>
        <w:t xml:space="preserve">,  проездов,  тупиков; земельные участки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│земель</w:t>
      </w:r>
      <w:proofErr w:type="spellEnd"/>
      <w:r>
        <w:t xml:space="preserve">   резерва;   земельные   участки,  занятые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│водными</w:t>
      </w:r>
      <w:proofErr w:type="spellEnd"/>
      <w:r>
        <w:t xml:space="preserve">   объектами,   изъятыми  из  оборота  или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</w:t>
      </w:r>
      <w:proofErr w:type="gramStart"/>
      <w:r>
        <w:t>ограниченными</w:t>
      </w:r>
      <w:proofErr w:type="spellEnd"/>
      <w:proofErr w:type="gramEnd"/>
      <w:r>
        <w:t xml:space="preserve">   в   обороте   в   соответствии  с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proofErr w:type="gramStart"/>
      <w:r>
        <w:t>│законодательством</w:t>
      </w:r>
      <w:proofErr w:type="spellEnd"/>
      <w:r>
        <w:t xml:space="preserve"> Российской Федерации; земельные │                       </w:t>
      </w:r>
      <w:proofErr w:type="spellStart"/>
      <w:r>
        <w:t>│</w:t>
      </w:r>
      <w:proofErr w:type="spellEnd"/>
      <w:proofErr w:type="gramEnd"/>
    </w:p>
    <w:p w:rsidR="00393882" w:rsidRDefault="00393882">
      <w:pPr>
        <w:pStyle w:val="ConsPlusCell"/>
        <w:jc w:val="both"/>
      </w:pPr>
      <w:proofErr w:type="spellStart"/>
      <w:r>
        <w:t>│участки</w:t>
      </w:r>
      <w:proofErr w:type="spellEnd"/>
      <w:r>
        <w:t xml:space="preserve">  под  полосами отвода водоемов, каналов и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│коллекторов</w:t>
      </w:r>
      <w:proofErr w:type="spellEnd"/>
      <w:r>
        <w:t xml:space="preserve">, набережные, из них: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в г. Камызяке                   │         20.0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расположенные</w:t>
      </w:r>
      <w:proofErr w:type="gramEnd"/>
      <w:r>
        <w:t xml:space="preserve">   в   иных  населенных  пунктах │         40.0          │</w:t>
      </w:r>
    </w:p>
    <w:p w:rsidR="00393882" w:rsidRDefault="00393882">
      <w:pPr>
        <w:pStyle w:val="ConsPlusCell"/>
        <w:jc w:val="both"/>
      </w:pPr>
      <w:proofErr w:type="spellStart"/>
      <w:r>
        <w:t>│Камызякского</w:t>
      </w:r>
      <w:proofErr w:type="spellEnd"/>
      <w:r>
        <w:t xml:space="preserve"> района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3. Земли промышленности, энергетики, </w:t>
      </w:r>
      <w:proofErr w:type="spellStart"/>
      <w:r>
        <w:t>транспорта,│</w:t>
      </w:r>
      <w:proofErr w:type="spellEnd"/>
      <w:r>
        <w:t xml:space="preserve">         4.4           │</w:t>
      </w:r>
    </w:p>
    <w:p w:rsidR="00393882" w:rsidRDefault="00393882">
      <w:pPr>
        <w:pStyle w:val="ConsPlusCell"/>
        <w:jc w:val="both"/>
      </w:pPr>
      <w:proofErr w:type="spellStart"/>
      <w:r>
        <w:t>│связи</w:t>
      </w:r>
      <w:proofErr w:type="spellEnd"/>
      <w:r>
        <w:t xml:space="preserve">,  радиовещания,  телевидения,  информатики,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│земли</w:t>
      </w:r>
      <w:proofErr w:type="spellEnd"/>
      <w:r>
        <w:t xml:space="preserve">  для  обеспечения космической деятельности,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│земли</w:t>
      </w:r>
      <w:proofErr w:type="spellEnd"/>
      <w:r>
        <w:t xml:space="preserve">  обороны, безопасности и иного специального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│назначения</w:t>
      </w:r>
      <w:proofErr w:type="spellEnd"/>
      <w:r>
        <w:t xml:space="preserve">         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4. Земли особо охраняемых территорий и объектов │         15.0          │</w:t>
      </w:r>
    </w:p>
    <w:p w:rsidR="00393882" w:rsidRDefault="00393882">
      <w:pPr>
        <w:pStyle w:val="ConsPlusCell"/>
        <w:jc w:val="both"/>
      </w:pPr>
      <w:proofErr w:type="gramStart"/>
      <w:r>
        <w:t xml:space="preserve">│(п. 4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муниципального образования "</w:t>
      </w:r>
      <w:proofErr w:type="spellStart"/>
      <w:r>
        <w:t>Камызякский</w:t>
      </w:r>
      <w:proofErr w:type="spellEnd"/>
      <w:r>
        <w:t xml:space="preserve"> район"│</w:t>
      </w:r>
      <w:proofErr w:type="gramEnd"/>
    </w:p>
    <w:p w:rsidR="00393882" w:rsidRDefault="00393882">
      <w:pPr>
        <w:pStyle w:val="ConsPlusCell"/>
        <w:jc w:val="both"/>
      </w:pPr>
      <w:proofErr w:type="spellStart"/>
      <w:r>
        <w:t>│от</w:t>
      </w:r>
      <w:proofErr w:type="spellEnd"/>
      <w:r>
        <w:t xml:space="preserve"> 25.02.2011 N 103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 xml:space="preserve">│  5.   Земельные  участки,  в  отношении  которых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│юридическими</w:t>
      </w:r>
      <w:proofErr w:type="spellEnd"/>
      <w:r>
        <w:t xml:space="preserve">     лицами    переоформлено    право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│постоянного</w:t>
      </w:r>
      <w:proofErr w:type="spellEnd"/>
      <w:r>
        <w:t xml:space="preserve">  (бессрочного)  пользования  на право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proofErr w:type="spellStart"/>
      <w:r>
        <w:t>│аренды</w:t>
      </w:r>
      <w:proofErr w:type="spellEnd"/>
      <w:r>
        <w:t xml:space="preserve">:                                           │                       </w:t>
      </w:r>
      <w:proofErr w:type="spellStart"/>
      <w:r>
        <w:t>│</w:t>
      </w:r>
      <w:proofErr w:type="spellEnd"/>
    </w:p>
    <w:p w:rsidR="00393882" w:rsidRDefault="00393882">
      <w:pPr>
        <w:pStyle w:val="ConsPlusCell"/>
        <w:jc w:val="both"/>
      </w:pPr>
      <w:r>
        <w:t>│  - из земель сельскохозяйственного назначения    │         0.3           │</w:t>
      </w:r>
    </w:p>
    <w:p w:rsidR="00393882" w:rsidRDefault="00393882">
      <w:pPr>
        <w:pStyle w:val="ConsPlusCell"/>
        <w:jc w:val="both"/>
      </w:pPr>
      <w:r>
        <w:t xml:space="preserve">│  - </w:t>
      </w:r>
      <w:proofErr w:type="gramStart"/>
      <w:r>
        <w:t>ограниченные</w:t>
      </w:r>
      <w:proofErr w:type="gramEnd"/>
      <w:r>
        <w:t xml:space="preserve"> в обороте                        │         1.5           │</w:t>
      </w:r>
    </w:p>
    <w:p w:rsidR="00393882" w:rsidRDefault="00393882">
      <w:pPr>
        <w:pStyle w:val="ConsPlusCell"/>
        <w:jc w:val="both"/>
      </w:pPr>
      <w:r>
        <w:t>│  - иные арендуемые земельные участки             │         2.0           │</w:t>
      </w:r>
    </w:p>
    <w:p w:rsidR="00393882" w:rsidRDefault="0039388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└──────────────────────────────────────────────────┴───────────────────────┘</w:t>
      </w:r>
    </w:p>
    <w:p w:rsidR="00393882" w:rsidRDefault="00393882">
      <w:pPr>
        <w:pStyle w:val="ConsPlusNormal"/>
        <w:ind w:firstLine="540"/>
        <w:jc w:val="both"/>
      </w:pPr>
    </w:p>
    <w:p w:rsidR="00393882" w:rsidRDefault="00393882">
      <w:pPr>
        <w:pStyle w:val="ConsPlusNormal"/>
        <w:ind w:firstLine="540"/>
        <w:jc w:val="both"/>
      </w:pPr>
    </w:p>
    <w:p w:rsidR="00393882" w:rsidRDefault="003938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943" w:rsidRDefault="00CA7943"/>
    <w:sectPr w:rsidR="00CA7943" w:rsidSect="00E4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82"/>
    <w:rsid w:val="000007A5"/>
    <w:rsid w:val="00025EB6"/>
    <w:rsid w:val="00042C48"/>
    <w:rsid w:val="000565DA"/>
    <w:rsid w:val="00057F0D"/>
    <w:rsid w:val="000906FF"/>
    <w:rsid w:val="000976C9"/>
    <w:rsid w:val="000C5FF1"/>
    <w:rsid w:val="000D1F21"/>
    <w:rsid w:val="000D2FE7"/>
    <w:rsid w:val="000D3F45"/>
    <w:rsid w:val="000F6DF5"/>
    <w:rsid w:val="00116363"/>
    <w:rsid w:val="00117E25"/>
    <w:rsid w:val="00140F65"/>
    <w:rsid w:val="00142C07"/>
    <w:rsid w:val="00155FB8"/>
    <w:rsid w:val="00164EF1"/>
    <w:rsid w:val="0018796C"/>
    <w:rsid w:val="001A01FF"/>
    <w:rsid w:val="001C2159"/>
    <w:rsid w:val="002401DC"/>
    <w:rsid w:val="002523D9"/>
    <w:rsid w:val="002559D6"/>
    <w:rsid w:val="0029594D"/>
    <w:rsid w:val="002A5F14"/>
    <w:rsid w:val="002B3537"/>
    <w:rsid w:val="002C6236"/>
    <w:rsid w:val="002D2E80"/>
    <w:rsid w:val="002D3612"/>
    <w:rsid w:val="002E6F49"/>
    <w:rsid w:val="00312595"/>
    <w:rsid w:val="003624BD"/>
    <w:rsid w:val="0037323D"/>
    <w:rsid w:val="00393882"/>
    <w:rsid w:val="00395DF4"/>
    <w:rsid w:val="003A4E98"/>
    <w:rsid w:val="003E4737"/>
    <w:rsid w:val="003F6CD7"/>
    <w:rsid w:val="00401362"/>
    <w:rsid w:val="004274C5"/>
    <w:rsid w:val="00465067"/>
    <w:rsid w:val="0049207E"/>
    <w:rsid w:val="004B40AC"/>
    <w:rsid w:val="004B60F3"/>
    <w:rsid w:val="004B6990"/>
    <w:rsid w:val="004C6E8D"/>
    <w:rsid w:val="004F7C70"/>
    <w:rsid w:val="00551D95"/>
    <w:rsid w:val="0058322F"/>
    <w:rsid w:val="005C1957"/>
    <w:rsid w:val="005E6D38"/>
    <w:rsid w:val="0060027C"/>
    <w:rsid w:val="00610E2D"/>
    <w:rsid w:val="00684C9D"/>
    <w:rsid w:val="006B16F2"/>
    <w:rsid w:val="006B34CC"/>
    <w:rsid w:val="006B4B55"/>
    <w:rsid w:val="006E1AE5"/>
    <w:rsid w:val="006E69A6"/>
    <w:rsid w:val="006F3601"/>
    <w:rsid w:val="00703D13"/>
    <w:rsid w:val="007219A0"/>
    <w:rsid w:val="0073290F"/>
    <w:rsid w:val="0074058A"/>
    <w:rsid w:val="00770B3A"/>
    <w:rsid w:val="007919B5"/>
    <w:rsid w:val="007946DF"/>
    <w:rsid w:val="007B0DD5"/>
    <w:rsid w:val="007B14DA"/>
    <w:rsid w:val="007B5990"/>
    <w:rsid w:val="007D0C88"/>
    <w:rsid w:val="0080335C"/>
    <w:rsid w:val="00803467"/>
    <w:rsid w:val="00845F79"/>
    <w:rsid w:val="00851FEE"/>
    <w:rsid w:val="00897F11"/>
    <w:rsid w:val="008A1F0B"/>
    <w:rsid w:val="008B5CAA"/>
    <w:rsid w:val="008C4009"/>
    <w:rsid w:val="008F5162"/>
    <w:rsid w:val="008F52A8"/>
    <w:rsid w:val="009516B5"/>
    <w:rsid w:val="00955BF7"/>
    <w:rsid w:val="00960CBB"/>
    <w:rsid w:val="009775A0"/>
    <w:rsid w:val="009852A7"/>
    <w:rsid w:val="009E0255"/>
    <w:rsid w:val="009E5074"/>
    <w:rsid w:val="00A312C9"/>
    <w:rsid w:val="00A449C1"/>
    <w:rsid w:val="00A87810"/>
    <w:rsid w:val="00A92DBF"/>
    <w:rsid w:val="00AA48C5"/>
    <w:rsid w:val="00AB30D4"/>
    <w:rsid w:val="00AC11B7"/>
    <w:rsid w:val="00AC701A"/>
    <w:rsid w:val="00AE4101"/>
    <w:rsid w:val="00B24100"/>
    <w:rsid w:val="00B26F97"/>
    <w:rsid w:val="00B45A53"/>
    <w:rsid w:val="00B64798"/>
    <w:rsid w:val="00B808D4"/>
    <w:rsid w:val="00B81205"/>
    <w:rsid w:val="00B925C0"/>
    <w:rsid w:val="00B929FE"/>
    <w:rsid w:val="00B95057"/>
    <w:rsid w:val="00BA695C"/>
    <w:rsid w:val="00BE17A2"/>
    <w:rsid w:val="00BF03EC"/>
    <w:rsid w:val="00C1225A"/>
    <w:rsid w:val="00C67D79"/>
    <w:rsid w:val="00C96B39"/>
    <w:rsid w:val="00CA7943"/>
    <w:rsid w:val="00CD0D51"/>
    <w:rsid w:val="00CF4CC2"/>
    <w:rsid w:val="00D05363"/>
    <w:rsid w:val="00D259FD"/>
    <w:rsid w:val="00D36B89"/>
    <w:rsid w:val="00D37DEC"/>
    <w:rsid w:val="00D73698"/>
    <w:rsid w:val="00D762B5"/>
    <w:rsid w:val="00D863A2"/>
    <w:rsid w:val="00DC0258"/>
    <w:rsid w:val="00DC0C71"/>
    <w:rsid w:val="00DC0EFC"/>
    <w:rsid w:val="00DD3184"/>
    <w:rsid w:val="00DE7469"/>
    <w:rsid w:val="00DF62E3"/>
    <w:rsid w:val="00E070F3"/>
    <w:rsid w:val="00E75499"/>
    <w:rsid w:val="00EA25B2"/>
    <w:rsid w:val="00EA458A"/>
    <w:rsid w:val="00EC1FC9"/>
    <w:rsid w:val="00EE2D91"/>
    <w:rsid w:val="00EF5C2A"/>
    <w:rsid w:val="00F05A81"/>
    <w:rsid w:val="00F1253B"/>
    <w:rsid w:val="00F60016"/>
    <w:rsid w:val="00F65578"/>
    <w:rsid w:val="00F739E7"/>
    <w:rsid w:val="00F76F2E"/>
    <w:rsid w:val="00F77FE5"/>
    <w:rsid w:val="00F9388E"/>
    <w:rsid w:val="00FB2754"/>
    <w:rsid w:val="00FC6F24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3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38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8FB9A25E8D1FC6957E90EF53CBD854E053CADBD7B6EC2624F215CBC1FADF954D854AD018F8F1F1FDBR0bFK" TargetMode="External"/><Relationship Id="rId13" Type="http://schemas.openxmlformats.org/officeDocument/2006/relationships/hyperlink" Target="consultantplus://offline/ref=E198FB9A25E8D1FC6957E90EF53CBD854E053CACBE7D64C6624F215CBC1FADF954D854AD018F8F1F1EDFR0b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98FB9A25E8D1FC6949E4189961B286425834A7BA74319B3D147C0BB515FABE1B8116E90C8F8FR1bAK" TargetMode="External"/><Relationship Id="rId12" Type="http://schemas.openxmlformats.org/officeDocument/2006/relationships/hyperlink" Target="consultantplus://offline/ref=E198FB9A25E8D1FC6957E90EF53CBD854E053CACBE7D64C6624F215CBC1FADF954D854AD018F8F1F1EDFR0b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8FB9A25E8D1FC6949E4189961B2864D5938ADBE74319B3D147C0BB515FABE1B8116E90C8B89R1bAK" TargetMode="External"/><Relationship Id="rId11" Type="http://schemas.openxmlformats.org/officeDocument/2006/relationships/hyperlink" Target="consultantplus://offline/ref=E198FB9A25E8D1FC6957E90EF53CBD854E053CACBE7D60C4624F215CBC1FADF954D854AD018F8F1F1EDFR0b3K" TargetMode="External"/><Relationship Id="rId5" Type="http://schemas.openxmlformats.org/officeDocument/2006/relationships/hyperlink" Target="consultantplus://offline/ref=E198FB9A25E8D1FC6957E90EF53CBD854E053CACBE7D64C6624F215CBC1FADF954D854AD018F8F1F1EDFR0b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98FB9A25E8D1FC6957E90EF53CBD854E053CAEB97665C1624F215CBC1FADF954D854AD018F8F1F1BD9R0b2K" TargetMode="External"/><Relationship Id="rId4" Type="http://schemas.openxmlformats.org/officeDocument/2006/relationships/hyperlink" Target="consultantplus://offline/ref=E198FB9A25E8D1FC6957E90EF53CBD854E053CACBE7D60C4624F215CBC1FADF954D854AD018F8F1F1EDFR0b3K" TargetMode="External"/><Relationship Id="rId9" Type="http://schemas.openxmlformats.org/officeDocument/2006/relationships/hyperlink" Target="consultantplus://offline/ref=E198FB9A25E8D1FC6957E90EF53CBD854E053CAEB97665C1624F215CBC1FADF954D854AD018F8F1F1CD7R0b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2583</Words>
  <Characters>14728</Characters>
  <Application>Microsoft Office Word</Application>
  <DocSecurity>0</DocSecurity>
  <Lines>122</Lines>
  <Paragraphs>34</Paragraphs>
  <ScaleCrop>false</ScaleCrop>
  <Company/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амо</cp:lastModifiedBy>
  <cp:revision>1</cp:revision>
  <dcterms:created xsi:type="dcterms:W3CDTF">2015-08-20T10:27:00Z</dcterms:created>
  <dcterms:modified xsi:type="dcterms:W3CDTF">2015-08-20T10:27:00Z</dcterms:modified>
</cp:coreProperties>
</file>