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69" w:rsidRPr="00477B86" w:rsidRDefault="00477B86" w:rsidP="000C1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B86">
        <w:rPr>
          <w:rFonts w:ascii="Times New Roman" w:hAnsi="Times New Roman" w:cs="Times New Roman"/>
          <w:sz w:val="24"/>
          <w:szCs w:val="24"/>
        </w:rPr>
        <w:t>ИНФОРМАЦИЯ</w:t>
      </w:r>
    </w:p>
    <w:p w:rsidR="00B62BA8" w:rsidRDefault="00477B86" w:rsidP="000C1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77B86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="00986A17">
        <w:rPr>
          <w:rFonts w:ascii="Times New Roman" w:hAnsi="Times New Roman" w:cs="Times New Roman"/>
          <w:sz w:val="24"/>
          <w:szCs w:val="24"/>
        </w:rPr>
        <w:t>оспаривания органами прокуратуры</w:t>
      </w:r>
      <w:r w:rsidRPr="00477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доплат бывшим муниципальным </w:t>
      </w:r>
      <w:r w:rsidR="00B62BA8">
        <w:rPr>
          <w:rFonts w:ascii="Times New Roman" w:hAnsi="Times New Roman" w:cs="Times New Roman"/>
          <w:sz w:val="24"/>
          <w:szCs w:val="24"/>
        </w:rPr>
        <w:t xml:space="preserve">(государственным) </w:t>
      </w:r>
      <w:proofErr w:type="gramEnd"/>
    </w:p>
    <w:p w:rsidR="00477B86" w:rsidRDefault="00477B86" w:rsidP="000C1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 и выборным должностным лицам </w:t>
      </w:r>
    </w:p>
    <w:p w:rsidR="00477B86" w:rsidRDefault="00477B86" w:rsidP="00477B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534"/>
        <w:gridCol w:w="3371"/>
        <w:gridCol w:w="4992"/>
        <w:gridCol w:w="6804"/>
      </w:tblGrid>
      <w:tr w:rsidR="00D86311" w:rsidTr="00D86311">
        <w:tc>
          <w:tcPr>
            <w:tcW w:w="534" w:type="dxa"/>
          </w:tcPr>
          <w:p w:rsidR="00D86311" w:rsidRPr="00477B86" w:rsidRDefault="00D86311" w:rsidP="0047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:rsidR="00D86311" w:rsidRDefault="00D86311" w:rsidP="0047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E41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субъект Российской Федерации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D86311" w:rsidRPr="00477B86" w:rsidRDefault="00D86311" w:rsidP="00E4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41C08">
              <w:rPr>
                <w:rFonts w:ascii="Times New Roman" w:hAnsi="Times New Roman" w:cs="Times New Roman"/>
                <w:b/>
                <w:sz w:val="24"/>
                <w:szCs w:val="24"/>
              </w:rPr>
              <w:t>Оспариваемый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477B86">
              <w:rPr>
                <w:rFonts w:ascii="Times New Roman" w:hAnsi="Times New Roman" w:cs="Times New Roman"/>
                <w:b/>
                <w:sz w:val="24"/>
                <w:szCs w:val="24"/>
              </w:rPr>
              <w:t>равовой акт</w:t>
            </w:r>
          </w:p>
        </w:tc>
        <w:tc>
          <w:tcPr>
            <w:tcW w:w="6804" w:type="dxa"/>
          </w:tcPr>
          <w:p w:rsidR="00D86311" w:rsidRPr="00477B86" w:rsidRDefault="00D86311" w:rsidP="0047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7B86">
              <w:rPr>
                <w:rFonts w:ascii="Times New Roman" w:hAnsi="Times New Roman" w:cs="Times New Roman"/>
                <w:b/>
                <w:sz w:val="24"/>
                <w:szCs w:val="24"/>
              </w:rPr>
              <w:t>ричины оспаривания органами прокуратуры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D86311" w:rsidTr="00D86311">
        <w:tc>
          <w:tcPr>
            <w:tcW w:w="534" w:type="dxa"/>
          </w:tcPr>
          <w:p w:rsidR="00D86311" w:rsidRPr="00477B86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D86311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86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Улан-Удэ</w:t>
            </w:r>
          </w:p>
          <w:p w:rsidR="00D86311" w:rsidRPr="00477B86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(фигурирует в обзоре на сайте Генпрокуратуры РФ)</w:t>
            </w:r>
          </w:p>
        </w:tc>
        <w:tc>
          <w:tcPr>
            <w:tcW w:w="4992" w:type="dxa"/>
          </w:tcPr>
          <w:p w:rsidR="00D86311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ежемесячной доплате к трудовой пенсии в органах местного самоуправления и пенсии за выслугу лет лицам, замещавшим должности муниципальной службы в городе Улан-Удэ, утв. 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Улан-Удэнского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21.04.2010 № 278-21.</w:t>
            </w:r>
          </w:p>
          <w:p w:rsidR="00D86311" w:rsidRPr="00477B86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311" w:rsidRDefault="00D86311" w:rsidP="009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Прокурором заявлен иск, основание – дефицит бюджета (776 млн. руб.), нарушение принципов самостоятельности и сбалансированности бюджета, завышенные размеры выплат               (до 140 тыс. руб.).</w:t>
            </w:r>
          </w:p>
          <w:p w:rsidR="00D86311" w:rsidRPr="00477B86" w:rsidRDefault="00D86311" w:rsidP="009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Верховным судом Республики Бурятия 10.11.2015 по делу № 3-61/2015 принят </w:t>
            </w:r>
            <w:r w:rsidRPr="0095379B">
              <w:rPr>
                <w:rFonts w:ascii="Times New Roman" w:hAnsi="Times New Roman" w:cs="Times New Roman"/>
                <w:b/>
                <w:sz w:val="24"/>
                <w:szCs w:val="24"/>
              </w:rPr>
              <w:t>отказ прокурора от иска.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6311" w:rsidTr="00D86311">
        <w:trPr>
          <w:trHeight w:val="5264"/>
        </w:trPr>
        <w:tc>
          <w:tcPr>
            <w:tcW w:w="534" w:type="dxa"/>
          </w:tcPr>
          <w:p w:rsidR="00D86311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D86311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D86311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Брянск</w:t>
            </w:r>
          </w:p>
          <w:p w:rsidR="00D86311" w:rsidRPr="00477B86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(фигурирует в обзоре на сайте Генпрокуратуры РФ)</w:t>
            </w:r>
          </w:p>
        </w:tc>
        <w:tc>
          <w:tcPr>
            <w:tcW w:w="4992" w:type="dxa"/>
          </w:tcPr>
          <w:p w:rsidR="00D86311" w:rsidRPr="00477B86" w:rsidRDefault="00D86311" w:rsidP="00D86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от 28.02.2007 №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 xml:space="preserve"> 644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>О принятии Положения о пенсионном обеспечении лиц, замещавших муниципальные должности города Брянска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D86311" w:rsidRDefault="00D86311" w:rsidP="0095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Дотационный характер</w:t>
            </w:r>
            <w:r w:rsidRPr="004D5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4D5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Pr="0095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послужил в качестве основания удовлетворения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решением Брянского областного суда от 25.01.2016 по делу № 3а-4/16 </w:t>
            </w:r>
            <w:r w:rsidRPr="0095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требований </w:t>
            </w:r>
            <w:r w:rsidRPr="0095379B">
              <w:rPr>
                <w:rFonts w:ascii="Times New Roman" w:hAnsi="Times New Roman" w:cs="Times New Roman"/>
                <w:b/>
                <w:sz w:val="24"/>
                <w:szCs w:val="24"/>
              </w:rPr>
              <w:t>прокурора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о признании противоречащим федеральному законодательству и недействующим Решения Брянского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от 28.02.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644. Суд не принял</w:t>
            </w:r>
            <w:r w:rsidRPr="004D5721">
              <w:rPr>
                <w:rFonts w:ascii="Times New Roman" w:hAnsi="Times New Roman" w:cs="Times New Roman"/>
                <w:sz w:val="24"/>
                <w:szCs w:val="24"/>
              </w:rPr>
              <w:t xml:space="preserve"> во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доводы муниципалитета</w:t>
            </w:r>
            <w:r w:rsidRPr="004D5721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финансирование расходов на выплату пенсий лицам, замещавшим муниципальные должности, осуществляется исключительно за счет средств бюджета города, поскольку это невозможно проверить в условиях дотационного бюджета.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Судом высказано мнение, что в</w:t>
            </w:r>
            <w:r w:rsidRPr="004D572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федеральным законодательством установление повышенных дополнительных гарантий по пенсионному обеспечению лицам, замещавшим муниципальные должности города Брянска, возможно только в случае, если бюджет муниципального образования не является дефицитным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было определено на основании наличия дотаций</w:t>
            </w:r>
            <w:r w:rsidRPr="004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311" w:rsidRPr="00477B86" w:rsidRDefault="00D86311" w:rsidP="0095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08.06.2016 – </w:t>
            </w:r>
            <w:r w:rsidRPr="00534803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Верховным Судом РФ</w:t>
            </w:r>
          </w:p>
        </w:tc>
      </w:tr>
      <w:tr w:rsidR="00D86248" w:rsidTr="00D86311">
        <w:trPr>
          <w:trHeight w:val="1266"/>
        </w:trPr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1" w:type="dxa"/>
          </w:tcPr>
          <w:p w:rsidR="00D86248" w:rsidRDefault="00D86248" w:rsidP="005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D86248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 на уровне субъекта)</w:t>
            </w:r>
          </w:p>
        </w:tc>
        <w:tc>
          <w:tcPr>
            <w:tcW w:w="4992" w:type="dxa"/>
          </w:tcPr>
          <w:p w:rsidR="00D86248" w:rsidRPr="00500B78" w:rsidRDefault="00D86248" w:rsidP="0050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 xml:space="preserve">Закон Брянской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 xml:space="preserve"> 102-З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>О пенсионном обеспечении лиц, замещавших государственные должности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248" w:rsidRPr="000C1698" w:rsidRDefault="00D86248" w:rsidP="0095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Pr="00500B78" w:rsidRDefault="00D86248" w:rsidP="0050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Брянского областного суда от 11.09.2015 </w:t>
            </w: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прокурора </w:t>
            </w: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>оставлено без удовлетворения. Определением Верховного Суда РФ от 02.12.2015 № 83-АПГ15-15 решение суда отменено, Закон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недействующим (в основе доводов – </w:t>
            </w:r>
            <w:r w:rsidRPr="00500B78">
              <w:rPr>
                <w:rFonts w:ascii="Times New Roman" w:hAnsi="Times New Roman" w:cs="Times New Roman"/>
                <w:b/>
                <w:sz w:val="24"/>
                <w:szCs w:val="24"/>
              </w:rPr>
              <w:t>дотационный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248" w:rsidRPr="00500B78" w:rsidRDefault="00D86248" w:rsidP="0050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D86248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республика, </w:t>
            </w:r>
          </w:p>
          <w:p w:rsidR="00D86248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Нальчик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(фигурирует в обзоре на сайте Генпрокуратуры РФ)</w:t>
            </w:r>
          </w:p>
        </w:tc>
        <w:tc>
          <w:tcPr>
            <w:tcW w:w="4992" w:type="dxa"/>
          </w:tcPr>
          <w:p w:rsidR="00D86248" w:rsidRPr="00986A17" w:rsidRDefault="00D86248" w:rsidP="00986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местного самоуправления городского округа Нальчик КБР от 17.02.2012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 471</w:t>
            </w:r>
          </w:p>
          <w:p w:rsidR="00D86248" w:rsidRPr="00477B86" w:rsidRDefault="00D86248" w:rsidP="000C1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Положений о порядке установления и выплаты ежемесячной надбавки к должностному окладу за выслугу лет муниципальным служащим органов местного самоуправления городского округа Нальчик и работникам, занимающим должности, не отнесенные к муниципальным должностям и должностям муниципальной службы органов местного самоуправления городского округа Нальчик, и о порядке включения в стаж муниципальной службы периодов замещения отдельных должностей для назначения пенсии за выслугу</w:t>
            </w:r>
            <w:proofErr w:type="gramEnd"/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Обзоре указан как пример правового акта муниципального образования, не устанавливающего ограничений в виде 2,8 должностного округа для среднемесячного заработка, вследствие чего </w:t>
            </w:r>
            <w:r w:rsidRPr="00986A17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1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предложила внести соответствующие изменения. Изменения не внесены.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D86248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город Воронеж </w:t>
            </w:r>
          </w:p>
          <w:p w:rsidR="00D86248" w:rsidRPr="00477B86" w:rsidRDefault="00D86248" w:rsidP="00D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(фигурирует в обзоре на сайте Генпрокуратуры РФ)</w:t>
            </w:r>
          </w:p>
        </w:tc>
        <w:tc>
          <w:tcPr>
            <w:tcW w:w="4992" w:type="dxa"/>
          </w:tcPr>
          <w:p w:rsidR="00D86248" w:rsidRPr="009D1C38" w:rsidRDefault="00D86248" w:rsidP="009D1C38">
            <w:pPr>
              <w:pStyle w:val="ConsPlusNormal"/>
              <w:jc w:val="both"/>
              <w:rPr>
                <w:sz w:val="24"/>
                <w:szCs w:val="24"/>
              </w:rPr>
            </w:pPr>
            <w:r w:rsidRPr="009D1C38">
              <w:rPr>
                <w:sz w:val="24"/>
                <w:szCs w:val="24"/>
              </w:rPr>
              <w:t>Постановление Администрации городского округа город Воронеж от 16.02.2011 № 62 «О порядке назначения и выплаты пенсии за выслугу лет и доплаты к пенсии»</w:t>
            </w:r>
          </w:p>
          <w:p w:rsidR="00D86248" w:rsidRPr="00477B86" w:rsidRDefault="00D86248" w:rsidP="00D86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3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Воронежской городской Думы от 15.11.2006 № 224-II «О доплате к пенсии отдельным категориям пенсионеров городского округа город Воронеж»</w:t>
            </w:r>
          </w:p>
        </w:tc>
        <w:tc>
          <w:tcPr>
            <w:tcW w:w="6804" w:type="dxa"/>
          </w:tcPr>
          <w:p w:rsidR="00D86248" w:rsidRDefault="00D86248" w:rsidP="009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Обзоре приведен как пример завышенных размеров выплат (вопрос был поднят в 2015 году Общероссийским народным фронтом). </w:t>
            </w:r>
            <w:r w:rsidRPr="009D1C38">
              <w:rPr>
                <w:rFonts w:ascii="Times New Roman" w:hAnsi="Times New Roman" w:cs="Times New Roman"/>
                <w:b/>
                <w:sz w:val="24"/>
                <w:szCs w:val="24"/>
              </w:rPr>
              <w:t>Прокурор с иском не обращался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какие-либо изменения в правовые акты в части размеров выплат не вносились, силу не утратил</w:t>
            </w:r>
          </w:p>
          <w:p w:rsidR="00D86248" w:rsidRPr="00477B86" w:rsidRDefault="00D86248" w:rsidP="009D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город Ростов-на-Дону (фигурирует в обзоре на сайте Генпрокуратуры РФ)</w:t>
            </w:r>
          </w:p>
        </w:tc>
        <w:tc>
          <w:tcPr>
            <w:tcW w:w="4992" w:type="dxa"/>
          </w:tcPr>
          <w:p w:rsidR="00D86248" w:rsidRDefault="00D86248" w:rsidP="00986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986A17">
              <w:rPr>
                <w:rFonts w:ascii="Times New Roman" w:hAnsi="Times New Roman" w:cs="Times New Roman"/>
                <w:sz w:val="24"/>
                <w:szCs w:val="24"/>
              </w:rPr>
              <w:t>Ростовской-на-Дону</w:t>
            </w:r>
            <w:proofErr w:type="spellEnd"/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17.06.2008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  <w:p w:rsidR="00D86248" w:rsidRPr="00477B86" w:rsidRDefault="00D86248" w:rsidP="00D86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>О государственной пенсии за выслугу лет лицам, замещавшим муниципальные должности и должности муниципальной службы города Ростова-на-Дону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D86248" w:rsidRDefault="00D86248" w:rsidP="0098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Обзоре приведен как пример завышенных размеров выплат. </w:t>
            </w:r>
            <w:r w:rsidRPr="009D1C38">
              <w:rPr>
                <w:rFonts w:ascii="Times New Roman" w:hAnsi="Times New Roman" w:cs="Times New Roman"/>
                <w:b/>
                <w:sz w:val="24"/>
                <w:szCs w:val="24"/>
              </w:rPr>
              <w:t>Прокурор с иском не обращался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какие-либо изменения в правовые акты в части размеров выплат не вносились (за исключением корректировок с 2015 года в связи с изменением вида пенсии на страховую), силу не утратил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1" w:type="dxa"/>
          </w:tcPr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город Челябинск</w:t>
            </w:r>
          </w:p>
        </w:tc>
        <w:tc>
          <w:tcPr>
            <w:tcW w:w="4992" w:type="dxa"/>
          </w:tcPr>
          <w:p w:rsidR="00D86248" w:rsidRDefault="00D86248" w:rsidP="00475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Челябинской городской Думы от 13.05.2010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 13/24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назначении, перерасчете и выплате пенсии за выслугу лет лицам, замещавшим должности муниципальной службы города Челябинска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(действует, не изменялось)</w:t>
            </w:r>
          </w:p>
          <w:p w:rsidR="00D86248" w:rsidRDefault="00D86248" w:rsidP="000C1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>Челябинской городской Думы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 15/13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>О порядке выплаты ежемесячной доплаты к трудовой пенсии отдельным категориям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(оспорено)</w:t>
            </w:r>
          </w:p>
          <w:p w:rsidR="00D86248" w:rsidRPr="00477B86" w:rsidRDefault="00D86248" w:rsidP="000C1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Default="00D86248" w:rsidP="004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обратился в суд с иском, обосновав его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решении городской Думы, отсутствие правовых оснований (нет нормы в Уставе).</w:t>
            </w:r>
          </w:p>
          <w:p w:rsidR="00D86248" w:rsidRDefault="00D86248" w:rsidP="00475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Челябинского областного суда от 17.03.2016 по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 3а-116/2016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44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удовлетворены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248" w:rsidRPr="004755E3" w:rsidRDefault="00D86248" w:rsidP="00475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48" w:rsidRPr="00477B86" w:rsidRDefault="00D86248" w:rsidP="00475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город Курган</w:t>
            </w:r>
          </w:p>
        </w:tc>
        <w:tc>
          <w:tcPr>
            <w:tcW w:w="4992" w:type="dxa"/>
          </w:tcPr>
          <w:p w:rsidR="00D86248" w:rsidRDefault="00D86248" w:rsidP="00D86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E4">
              <w:rPr>
                <w:rFonts w:ascii="Times New Roman" w:hAnsi="Times New Roman" w:cs="Times New Roman"/>
                <w:sz w:val="24"/>
                <w:szCs w:val="24"/>
              </w:rPr>
              <w:t>Решение Курганск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городской Думы от 21.03.2007 №</w:t>
            </w:r>
            <w:r w:rsidRPr="007B7CE4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7CE4">
              <w:rPr>
                <w:rFonts w:ascii="Times New Roman" w:hAnsi="Times New Roman" w:cs="Times New Roman"/>
                <w:sz w:val="24"/>
                <w:szCs w:val="24"/>
              </w:rPr>
              <w:t>О доплате к пенсии лицам, замещавшим муниципальные должности города Кургана и должности муниципальной службы города Кургана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248" w:rsidRPr="00477B86" w:rsidRDefault="00D86248" w:rsidP="00D86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Pr="00477B86" w:rsidRDefault="00D86248" w:rsidP="007B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образованием самостоятельно </w:t>
            </w:r>
            <w:r w:rsidRPr="007B7CE4">
              <w:rPr>
                <w:rFonts w:ascii="Times New Roman" w:hAnsi="Times New Roman" w:cs="Times New Roman"/>
                <w:b/>
                <w:sz w:val="24"/>
                <w:szCs w:val="24"/>
              </w:rPr>
              <w:t>внесены изменения с учетом замечаний прокурора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которыми установлены ограничения по срокам службы и размерам выплат (ранее отсутствовало)</w:t>
            </w: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D86248" w:rsidRDefault="00D86248" w:rsidP="00A8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D86248" w:rsidRPr="00477B86" w:rsidRDefault="00D86248" w:rsidP="00A8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4992" w:type="dxa"/>
          </w:tcPr>
          <w:p w:rsidR="00D86248" w:rsidRDefault="00D86248" w:rsidP="00D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 от 25.12.2007 № 3-1/410 «Об утверждении Положения «О порядке установления, выплаты и перерасчета пенсии за выслугу лет лицам, замещавшим должности муниципальной службы» и Положения «О порядке установления, выплаты и перерасчета пенсии за выслугу лет лицам, замещавшим выборные должности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области»</w:t>
            </w:r>
          </w:p>
          <w:p w:rsidR="00C17774" w:rsidRPr="00477B86" w:rsidRDefault="00C17774" w:rsidP="00D86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Pr="00477B86" w:rsidRDefault="00D86248" w:rsidP="00A8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судом Брянской области 30.12.2015 по делу № 2-1682/2015 </w:t>
            </w:r>
            <w:r w:rsidRPr="00A8193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прокурора удовлетворены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Иск заявлен по основаниям: состояние бюджета, ежегодный рост расходов на осуществление выплат.</w:t>
            </w: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:rsidR="00D86248" w:rsidRPr="00C30085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86248" w:rsidRPr="00477B86" w:rsidRDefault="00D86248" w:rsidP="00C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86248" w:rsidRPr="00C30085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 1 статьи 41 Закона Забайкальского края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477-ЗЗК «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О Законодательном Собрании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Забайкальского краевого суда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2013  </w:t>
            </w:r>
            <w:r w:rsidRPr="00C3008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прокурора удовлетворено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В основе заявленных требований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наличие дефицита, дотационный характер бюджета.</w:t>
            </w:r>
          </w:p>
          <w:p w:rsidR="00D86248" w:rsidRPr="00C30085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рховного Суда РФ от 24.07.2013</w:t>
            </w:r>
            <w:r w:rsidRPr="00C30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72-АПГ13-3 решение оставлено в силе. </w:t>
            </w:r>
          </w:p>
          <w:p w:rsidR="00D86248" w:rsidRPr="00477B86" w:rsidRDefault="00D86248" w:rsidP="00C300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Pr="00C30085" w:rsidRDefault="00D86248" w:rsidP="00842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71" w:type="dxa"/>
          </w:tcPr>
          <w:p w:rsidR="00D86248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 </w:t>
            </w:r>
          </w:p>
          <w:p w:rsidR="00D86248" w:rsidRPr="00477B86" w:rsidRDefault="00D86248" w:rsidP="0099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86248" w:rsidRPr="00C30085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 от 27.03.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C177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 245-ЗО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Челябинского областного суда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2013 заявление прокурора Челябинской области удовлетворено.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заявленных требований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правовых оснований (компетенция ОМСУ), дотационный характер бюджета.</w:t>
            </w:r>
          </w:p>
          <w:p w:rsidR="00C17774" w:rsidRDefault="00D86248" w:rsidP="00C1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Суда РФ от 28.08.2013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 48-АПГ13-10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оставлено в силе. </w:t>
            </w:r>
          </w:p>
          <w:p w:rsidR="00C17774" w:rsidRPr="00477B86" w:rsidRDefault="00C17774" w:rsidP="00C1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1" w:type="dxa"/>
          </w:tcPr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 (практика на уровне субъекта)</w:t>
            </w:r>
          </w:p>
        </w:tc>
        <w:tc>
          <w:tcPr>
            <w:tcW w:w="4992" w:type="dxa"/>
          </w:tcPr>
          <w:p w:rsidR="00D86248" w:rsidRPr="00A0091D" w:rsidRDefault="00D86248" w:rsidP="00A0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Калмыкия от 22.02.2007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</w:t>
            </w: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 xml:space="preserve"> 335-III-З</w:t>
            </w:r>
          </w:p>
          <w:p w:rsidR="00D86248" w:rsidRPr="00A0091D" w:rsidRDefault="00D86248" w:rsidP="00A0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>О пенсии за выслугу лет лицам, замещавшим государственные должности Республики Калмыкия, должности государственной гражданской службы Республики Калмыкия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Pr="00A0091D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 xml:space="preserve">Вопрос был поднят в 2015 году Общероссийским народным фронтом в части </w:t>
            </w:r>
            <w:r w:rsidRPr="00A0091D">
              <w:rPr>
                <w:rFonts w:ascii="Times New Roman" w:hAnsi="Times New Roman" w:cs="Times New Roman"/>
                <w:b/>
                <w:sz w:val="24"/>
                <w:szCs w:val="24"/>
              </w:rPr>
              <w:t>завышенных размеров выплат (средний размер 31 тыс. руб.), нарушения бюджетного законодательства</w:t>
            </w: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48" w:rsidRDefault="00D86248" w:rsidP="00A00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Прокуратурой ранее был внесен протест. </w:t>
            </w:r>
            <w:r w:rsidRPr="00A0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Верховный суд Республики Калмыкия 21.03.2016 по делу № 3а-6/2016 признал надбавки к пенсиям бывших чиновников незаконными.</w:t>
            </w:r>
          </w:p>
          <w:p w:rsidR="00D86248" w:rsidRPr="00C17774" w:rsidRDefault="00C17774" w:rsidP="00A00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Верховным Судом РФ </w:t>
            </w:r>
            <w:r w:rsidR="00D8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248" w:rsidRPr="00C17774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774">
              <w:rPr>
                <w:rFonts w:ascii="Times New Roman" w:hAnsi="Times New Roman" w:cs="Times New Roman"/>
                <w:sz w:val="24"/>
                <w:szCs w:val="24"/>
              </w:rPr>
              <w:t>решение суда оставлено без изменения</w:t>
            </w:r>
          </w:p>
          <w:p w:rsidR="00D86248" w:rsidRPr="00477B86" w:rsidRDefault="00D86248" w:rsidP="00A0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42" w:rsidTr="00D86311">
        <w:tc>
          <w:tcPr>
            <w:tcW w:w="534" w:type="dxa"/>
          </w:tcPr>
          <w:p w:rsidR="00E75042" w:rsidRDefault="00E75042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1" w:type="dxa"/>
          </w:tcPr>
          <w:p w:rsidR="00E75042" w:rsidRDefault="00E75042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E75042" w:rsidRDefault="00E75042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Белогорск </w:t>
            </w:r>
          </w:p>
          <w:p w:rsidR="00E75042" w:rsidRDefault="00E75042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E75042" w:rsidRDefault="00E75042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22/01 Белогорского городского Совета народных депутатов, изменения и дополнения в Устав муниципального образования города Белогорск.</w:t>
            </w:r>
          </w:p>
          <w:p w:rsidR="00E75042" w:rsidRDefault="00E75042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21 решено статью 71.1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частью 3.1 следующего содержания: «3.1. При выходе на пенсию лицу, замещавшему должность Главы города, председателя городского Совета, устанавливается пенсия за выслугу лет в порядке и на условиях, установленных нормативным правовым актом городского 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E75042" w:rsidRPr="00A0091D" w:rsidRDefault="00E75042" w:rsidP="00A0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75042" w:rsidRDefault="00E75042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Белогорского городского суда Амурской области от 20.05.2015, оставленным без изменения апелляционным определением Амурского областного суда от 31.07.2015, заявленные прокурором требования удовлетворены.</w:t>
            </w:r>
          </w:p>
          <w:p w:rsidR="00E75042" w:rsidRPr="00B62BA8" w:rsidRDefault="00E75042" w:rsidP="00E7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Определением Верховного Суда РФ от 24.08.2016 № 59-КГ16-15 судебные акты отменены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7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 направлено на новое рассмотрение.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2BA8" w:rsidRPr="00B6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Прокурором заявлен отказ от иска. </w:t>
            </w:r>
          </w:p>
          <w:p w:rsidR="00E75042" w:rsidRDefault="00E75042" w:rsidP="00C1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указал, что органы местного самоуправления не могут быть лишены возможности вводить и изменять порядок и условия предоставления за счет собственных средств лицам, замещавшим должности муниципальной службы дополнительного обеспечения в виде пенсии за выслугу лет, в том числе устанавливать правила исчисления таких выплат, исходя из имеющихся у них финансово-экономических возможностей. Законодатель не связывает возможность их установления лишь с наличием у необходимых собственных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выплаты </w:t>
            </w:r>
            <w:r w:rsidR="00C177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адбавки к пенсии. Наличие дотаций не может служить основанием отмены. </w:t>
            </w:r>
          </w:p>
          <w:p w:rsidR="00B62BA8" w:rsidRPr="00A0091D" w:rsidRDefault="00B62BA8" w:rsidP="00C1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A8" w:rsidTr="00D86311">
        <w:tc>
          <w:tcPr>
            <w:tcW w:w="534" w:type="dxa"/>
          </w:tcPr>
          <w:p w:rsidR="00B62BA8" w:rsidRDefault="00B62BA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71" w:type="dxa"/>
          </w:tcPr>
          <w:p w:rsidR="00B62BA8" w:rsidRPr="00B62BA8" w:rsidRDefault="00B62BA8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992" w:type="dxa"/>
          </w:tcPr>
          <w:p w:rsidR="00B62BA8" w:rsidRPr="00B62BA8" w:rsidRDefault="00B62BA8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>Закон Омской области от 22.12.2004 № 601-ОЗ «Кодекс о государственных должностях Омской области и государственной гражданской службе Омской области»</w:t>
            </w:r>
          </w:p>
        </w:tc>
        <w:tc>
          <w:tcPr>
            <w:tcW w:w="6804" w:type="dxa"/>
          </w:tcPr>
          <w:p w:rsidR="00B62BA8" w:rsidRPr="00B62BA8" w:rsidRDefault="00B62BA8" w:rsidP="00B62B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BA8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Апелляционным определением Верховного Суда Российской Федерации от 29.12.2016 № 50-АПГ16-29 </w:t>
            </w:r>
            <w:r w:rsidRPr="00B62BA8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 решение Омского областного суда</w:t>
            </w: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 xml:space="preserve"> от 25.08.2016 в части, которой признаны противоречащими федеральному законодательству и недействующими отдельные положения Закона Омской области от 22.12.2004 № 601-ОЗ «Кодекс о государственных должностях Омской области и государственной гражданской службе Омской области», предусматривавшие доплаты к пенсии лиц, замещавших должности государственной службы. </w:t>
            </w:r>
            <w:proofErr w:type="gramEnd"/>
          </w:p>
          <w:p w:rsidR="00B62BA8" w:rsidRDefault="00B62BA8" w:rsidP="00B62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A8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Признано неправомерным приостановление действия</w:t>
            </w: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положений Закона, вследствие чего осуществление выплат было временно прекращено.</w:t>
            </w:r>
          </w:p>
          <w:p w:rsidR="00F0360F" w:rsidRPr="00B62BA8" w:rsidRDefault="00F0360F" w:rsidP="00B62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41" w:rsidTr="00D86311">
        <w:tc>
          <w:tcPr>
            <w:tcW w:w="534" w:type="dxa"/>
          </w:tcPr>
          <w:p w:rsidR="00990D41" w:rsidRDefault="00990D41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1" w:type="dxa"/>
          </w:tcPr>
          <w:p w:rsidR="00990D41" w:rsidRDefault="00990D41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0D41" w:rsidRPr="00B62BA8" w:rsidRDefault="00990D41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  <w:tc>
          <w:tcPr>
            <w:tcW w:w="4992" w:type="dxa"/>
          </w:tcPr>
          <w:p w:rsidR="00990D41" w:rsidRDefault="00985B87" w:rsidP="0098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8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Омска от 13.05.2011 № 448-п «О ежемесячной доплате к страховой пенсии»</w:t>
            </w:r>
          </w:p>
          <w:p w:rsidR="00985B87" w:rsidRPr="00985B87" w:rsidRDefault="00985B87" w:rsidP="0098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0D41" w:rsidRPr="00F0360F" w:rsidRDefault="00985B87" w:rsidP="00985B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Центрального районного суда города Омска от 11.06.2016 по делу № 2а-1048/2016 недействительным, в обосновании решения </w:t>
            </w:r>
            <w:r w:rsidR="00F036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360F">
              <w:rPr>
                <w:rFonts w:ascii="Times New Roman" w:hAnsi="Times New Roman" w:cs="Times New Roman"/>
                <w:sz w:val="24"/>
                <w:szCs w:val="24"/>
              </w:rPr>
              <w:t>нарушения бюджетного законодательства.</w:t>
            </w:r>
          </w:p>
          <w:p w:rsidR="00985B87" w:rsidRDefault="00F0360F" w:rsidP="00985B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апелляционной жалобы Администрации города Омска на решение состоится 21.06.2017. </w:t>
            </w:r>
          </w:p>
          <w:p w:rsidR="00F0360F" w:rsidRPr="00F0360F" w:rsidRDefault="00F0360F" w:rsidP="00985B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41" w:rsidTr="00D86311">
        <w:tc>
          <w:tcPr>
            <w:tcW w:w="534" w:type="dxa"/>
          </w:tcPr>
          <w:p w:rsidR="00990D41" w:rsidRDefault="00990D41" w:rsidP="0092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990D41" w:rsidRDefault="00990D41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0D41" w:rsidRPr="00B62BA8" w:rsidRDefault="00990D41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  <w:tc>
          <w:tcPr>
            <w:tcW w:w="4992" w:type="dxa"/>
          </w:tcPr>
          <w:p w:rsidR="00990D41" w:rsidRPr="00985B87" w:rsidRDefault="00985B87" w:rsidP="0098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8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Омска от 27.12.2011 № 1829-п «О мерах социальной поддержки отдельных категорий граждан»</w:t>
            </w:r>
          </w:p>
        </w:tc>
        <w:tc>
          <w:tcPr>
            <w:tcW w:w="6804" w:type="dxa"/>
          </w:tcPr>
          <w:p w:rsidR="00985B87" w:rsidRPr="00F0360F" w:rsidRDefault="00985B87" w:rsidP="00985B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Центрального районного суда города Омска от 11.06.2016 по делу № 2а-1047/2016 недействительным, в обосновании решения </w:t>
            </w:r>
            <w:r w:rsidR="00F036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360F">
              <w:rPr>
                <w:rFonts w:ascii="Times New Roman" w:hAnsi="Times New Roman" w:cs="Times New Roman"/>
                <w:sz w:val="24"/>
                <w:szCs w:val="24"/>
              </w:rPr>
              <w:t>нарушения бюджетного законодательства.</w:t>
            </w:r>
          </w:p>
          <w:p w:rsidR="00F0360F" w:rsidRDefault="00F0360F" w:rsidP="00F036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апелляционной жалобы Администрации города Омска на решение состоится 28.06.2017. </w:t>
            </w:r>
          </w:p>
          <w:p w:rsidR="00990D41" w:rsidRPr="00F0360F" w:rsidRDefault="00990D41" w:rsidP="00B62B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86" w:rsidRDefault="00477B86" w:rsidP="00C177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7B86" w:rsidSect="00477B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B86"/>
    <w:rsid w:val="00036F3A"/>
    <w:rsid w:val="000A5B9A"/>
    <w:rsid w:val="000C1698"/>
    <w:rsid w:val="001E27AB"/>
    <w:rsid w:val="00226A69"/>
    <w:rsid w:val="002B6757"/>
    <w:rsid w:val="002D7413"/>
    <w:rsid w:val="003A281B"/>
    <w:rsid w:val="00442F9F"/>
    <w:rsid w:val="004755E3"/>
    <w:rsid w:val="00477B86"/>
    <w:rsid w:val="004860DE"/>
    <w:rsid w:val="004A5B16"/>
    <w:rsid w:val="00500B78"/>
    <w:rsid w:val="00534803"/>
    <w:rsid w:val="00551EDB"/>
    <w:rsid w:val="00573446"/>
    <w:rsid w:val="00647FA0"/>
    <w:rsid w:val="00747407"/>
    <w:rsid w:val="00772B33"/>
    <w:rsid w:val="007769AF"/>
    <w:rsid w:val="007B7CE4"/>
    <w:rsid w:val="00820A0C"/>
    <w:rsid w:val="008F56FF"/>
    <w:rsid w:val="00925F23"/>
    <w:rsid w:val="0095379B"/>
    <w:rsid w:val="00980753"/>
    <w:rsid w:val="00985B87"/>
    <w:rsid w:val="00986A17"/>
    <w:rsid w:val="00990D41"/>
    <w:rsid w:val="009D1C38"/>
    <w:rsid w:val="00A0091D"/>
    <w:rsid w:val="00A81937"/>
    <w:rsid w:val="00AB6857"/>
    <w:rsid w:val="00B00481"/>
    <w:rsid w:val="00B01734"/>
    <w:rsid w:val="00B62BA8"/>
    <w:rsid w:val="00C17774"/>
    <w:rsid w:val="00C23569"/>
    <w:rsid w:val="00C254D8"/>
    <w:rsid w:val="00C30085"/>
    <w:rsid w:val="00C67054"/>
    <w:rsid w:val="00C75BBA"/>
    <w:rsid w:val="00CB2EBD"/>
    <w:rsid w:val="00D86248"/>
    <w:rsid w:val="00D86311"/>
    <w:rsid w:val="00DF69F6"/>
    <w:rsid w:val="00E41C08"/>
    <w:rsid w:val="00E75042"/>
    <w:rsid w:val="00EA32E2"/>
    <w:rsid w:val="00EA643D"/>
    <w:rsid w:val="00F0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0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6311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B62B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62B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Администрации города Омска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Rudenko</cp:lastModifiedBy>
  <cp:revision>30</cp:revision>
  <cp:lastPrinted>2017-04-03T10:08:00Z</cp:lastPrinted>
  <dcterms:created xsi:type="dcterms:W3CDTF">2016-06-22T03:44:00Z</dcterms:created>
  <dcterms:modified xsi:type="dcterms:W3CDTF">2017-06-14T09:19:00Z</dcterms:modified>
</cp:coreProperties>
</file>